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B" w:rsidRPr="00E70D3B" w:rsidRDefault="00E70D3B" w:rsidP="00E70D3B">
      <w:pPr>
        <w:shd w:val="clear" w:color="auto" w:fill="4D98A0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  <w:r w:rsidRPr="00E70D3B">
        <w:rPr>
          <w:rFonts w:ascii="Helvetica" w:eastAsia="Times New Roman" w:hAnsi="Helvetica" w:cs="Helvetica"/>
          <w:noProof/>
          <w:color w:val="428BCA"/>
          <w:sz w:val="21"/>
          <w:szCs w:val="21"/>
          <w:lang w:eastAsia="en-GB"/>
        </w:rPr>
        <w:drawing>
          <wp:inline distT="0" distB="0" distL="0" distR="0" wp14:anchorId="0F6532C0" wp14:editId="3858B882">
            <wp:extent cx="4857750" cy="638175"/>
            <wp:effectExtent l="0" t="0" r="0" b="9525"/>
            <wp:docPr id="3" name="Picture 3" descr="Gloucestershire Ech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oucestershire Ech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3B" w:rsidRDefault="00E70D3B" w:rsidP="0059589C">
      <w:pPr>
        <w:shd w:val="clear" w:color="auto" w:fill="FFFFFF"/>
        <w:spacing w:after="150" w:line="240" w:lineRule="auto"/>
        <w:rPr>
          <w:rFonts w:ascii="Helvetica" w:hAnsi="Helvetica" w:cs="Helvetica"/>
          <w:color w:val="000000"/>
          <w:sz w:val="21"/>
          <w:szCs w:val="21"/>
          <w:lang w:val="en"/>
        </w:rPr>
      </w:pPr>
    </w:p>
    <w:p w:rsidR="00E70D3B" w:rsidRDefault="00E70D3B" w:rsidP="00E70D3B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000000"/>
          <w:sz w:val="21"/>
          <w:szCs w:val="21"/>
          <w:lang w:val="en"/>
        </w:rPr>
      </w:pPr>
      <w:r w:rsidRPr="00E70D3B">
        <w:rPr>
          <w:rFonts w:ascii="Helvetica" w:hAnsi="Helvetica" w:cs="Helvetica"/>
          <w:b/>
          <w:color w:val="000000"/>
          <w:sz w:val="28"/>
          <w:szCs w:val="28"/>
          <w:lang w:val="en"/>
        </w:rPr>
        <w:t>Cheltenham schoolchildren excel in Primary School League Tables</w:t>
      </w:r>
      <w:r>
        <w:rPr>
          <w:rFonts w:ascii="Helvetica" w:hAnsi="Helvetica" w:cs="Helvetica"/>
          <w:color w:val="000000"/>
          <w:sz w:val="21"/>
          <w:szCs w:val="21"/>
          <w:lang w:val="en"/>
        </w:rPr>
        <w:br/>
      </w:r>
    </w:p>
    <w:p w:rsidR="0059589C" w:rsidRPr="00E70D3B" w:rsidRDefault="00E70D3B" w:rsidP="0059589C">
      <w:pPr>
        <w:shd w:val="clear" w:color="auto" w:fill="FFFFFF"/>
        <w:spacing w:after="150" w:line="240" w:lineRule="auto"/>
        <w:rPr>
          <w:rFonts w:ascii="Helvetica" w:hAnsi="Helvetica" w:cs="Helvetica"/>
          <w:color w:val="000000"/>
          <w:sz w:val="24"/>
          <w:szCs w:val="24"/>
          <w:lang w:val="en"/>
        </w:rPr>
      </w:pPr>
      <w:r w:rsidRPr="00E70D3B">
        <w:rPr>
          <w:rFonts w:ascii="Helvetica" w:hAnsi="Helvetica" w:cs="Helvetica"/>
          <w:color w:val="000000"/>
          <w:sz w:val="24"/>
          <w:szCs w:val="24"/>
          <w:lang w:val="en"/>
        </w:rPr>
        <w:t>Children at the end of their primary school years in Cheltenham excelled themselves at the nationa</w:t>
      </w:r>
      <w:r w:rsidRPr="00E70D3B">
        <w:rPr>
          <w:rFonts w:ascii="Helvetica" w:hAnsi="Helvetica" w:cs="Helvetica"/>
          <w:color w:val="000000"/>
          <w:sz w:val="24"/>
          <w:szCs w:val="24"/>
          <w:lang w:val="en"/>
        </w:rPr>
        <w:t>l tests they took last summer.</w:t>
      </w:r>
    </w:p>
    <w:p w:rsidR="00E70D3B" w:rsidRPr="00E70D3B" w:rsidRDefault="00E70D3B" w:rsidP="00E70D3B">
      <w:pPr>
        <w:shd w:val="clear" w:color="auto" w:fill="FFFFFF"/>
        <w:spacing w:after="150" w:line="240" w:lineRule="auto"/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</w:pPr>
      <w:r w:rsidRPr="00E70D3B">
        <w:rPr>
          <w:rFonts w:ascii="Helvetica" w:eastAsia="Times New Roman" w:hAnsi="Helvetica" w:cs="Arial"/>
          <w:color w:val="000000"/>
          <w:sz w:val="24"/>
          <w:szCs w:val="24"/>
          <w:lang w:val="en" w:eastAsia="en-GB"/>
        </w:rPr>
        <w:t>Results issued by the Department of Education show that a number of schools have achieved results exceeding previous years, particularly in achievement in reading, writing and maths.</w:t>
      </w:r>
    </w:p>
    <w:p w:rsidR="00E70D3B" w:rsidRPr="00E70D3B" w:rsidRDefault="00E70D3B" w:rsidP="00E70D3B">
      <w:pPr>
        <w:shd w:val="clear" w:color="auto" w:fill="FFFFFF"/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  <w:lang w:val="en" w:eastAsia="en-GB"/>
        </w:rPr>
      </w:pPr>
      <w:r w:rsidRPr="00E70D3B">
        <w:rPr>
          <w:rFonts w:ascii="Helvetica" w:eastAsia="Times New Roman" w:hAnsi="Helvetica" w:cs="Arial"/>
          <w:b/>
          <w:color w:val="000000"/>
          <w:sz w:val="24"/>
          <w:szCs w:val="24"/>
          <w:lang w:val="en" w:eastAsia="en-GB"/>
        </w:rPr>
        <w:t xml:space="preserve">All the year six pupils </w:t>
      </w:r>
      <w:proofErr w:type="spellStart"/>
      <w:r w:rsidRPr="00E70D3B">
        <w:rPr>
          <w:rFonts w:ascii="Helvetica" w:eastAsia="Times New Roman" w:hAnsi="Helvetica" w:cs="Arial"/>
          <w:b/>
          <w:color w:val="000000"/>
          <w:sz w:val="24"/>
          <w:szCs w:val="24"/>
          <w:lang w:val="en" w:eastAsia="en-GB"/>
        </w:rPr>
        <w:t>Ashchurch</w:t>
      </w:r>
      <w:proofErr w:type="spellEnd"/>
      <w:r w:rsidRPr="00E70D3B">
        <w:rPr>
          <w:rFonts w:ascii="Helvetica" w:eastAsia="Times New Roman" w:hAnsi="Helvetica" w:cs="Arial"/>
          <w:b/>
          <w:color w:val="000000"/>
          <w:sz w:val="24"/>
          <w:szCs w:val="24"/>
          <w:lang w:val="en" w:eastAsia="en-GB"/>
        </w:rPr>
        <w:t xml:space="preserve"> Primary in </w:t>
      </w:r>
      <w:proofErr w:type="gramStart"/>
      <w:r w:rsidRPr="00E70D3B">
        <w:rPr>
          <w:rFonts w:ascii="Helvetica" w:eastAsia="Times New Roman" w:hAnsi="Helvetica" w:cs="Arial"/>
          <w:b/>
          <w:color w:val="000000"/>
          <w:sz w:val="24"/>
          <w:szCs w:val="24"/>
          <w:lang w:val="en" w:eastAsia="en-GB"/>
        </w:rPr>
        <w:t>Tewkesbury,</w:t>
      </w:r>
      <w:proofErr w:type="gramEnd"/>
      <w:r w:rsidRPr="00E70D3B">
        <w:rPr>
          <w:rFonts w:ascii="Helvetica" w:eastAsia="Times New Roman" w:hAnsi="Helvetica" w:cs="Arial"/>
          <w:b/>
          <w:color w:val="000000"/>
          <w:sz w:val="24"/>
          <w:szCs w:val="24"/>
          <w:lang w:val="en" w:eastAsia="en-GB"/>
        </w:rPr>
        <w:t xml:space="preserve"> and Glenfall Primary reached level four or above at the three disciplines combined.</w:t>
      </w:r>
    </w:p>
    <w:p w:rsidR="0059589C" w:rsidRPr="00E70D3B" w:rsidRDefault="0059589C" w:rsidP="00595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 xml:space="preserve">And other schools in the area made a significant improvement on previous years in that headline figure – </w:t>
      </w:r>
      <w:proofErr w:type="spellStart"/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>Leckhampton</w:t>
      </w:r>
      <w:proofErr w:type="spellEnd"/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 xml:space="preserve"> Primary reached 97 per cent compared to 88 per cent in the last two years while </w:t>
      </w:r>
      <w:proofErr w:type="spellStart"/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>Rowanfield</w:t>
      </w:r>
      <w:proofErr w:type="spellEnd"/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 xml:space="preserve"> Junior School achieved 92 per cent compared to 63 per cent last year and 78 per cent the year before.</w:t>
      </w:r>
      <w:bookmarkStart w:id="0" w:name="_GoBack"/>
      <w:bookmarkEnd w:id="0"/>
    </w:p>
    <w:p w:rsidR="0059589C" w:rsidRPr="00E70D3B" w:rsidRDefault="0059589C" w:rsidP="00595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  <w:proofErr w:type="spellStart"/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>Headteachers</w:t>
      </w:r>
      <w:proofErr w:type="spellEnd"/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 xml:space="preserve"> who spoke to the Echo praised their pupils but also said that other measures, such as the progress made by their pupils were equally as important.</w:t>
      </w:r>
    </w:p>
    <w:p w:rsidR="0059589C" w:rsidRPr="00E70D3B" w:rsidRDefault="0059589C" w:rsidP="00595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  <w:r w:rsidRPr="00E70D3B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en-GB"/>
        </w:rPr>
        <w:t xml:space="preserve">Anthony Mitchell, </w:t>
      </w:r>
      <w:proofErr w:type="spellStart"/>
      <w:r w:rsidRPr="00E70D3B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en-GB"/>
        </w:rPr>
        <w:t>headteacher</w:t>
      </w:r>
      <w:proofErr w:type="spellEnd"/>
      <w:r w:rsidRPr="00E70D3B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en-GB"/>
        </w:rPr>
        <w:t xml:space="preserve"> at Glenfall Primary in Charlton Kings</w:t>
      </w:r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>, said: "We're really pleased with the 100 per cent that our children have achieved at level four reading, writing and maths, we're really pleased to get that.</w:t>
      </w:r>
    </w:p>
    <w:p w:rsidR="0059589C" w:rsidRPr="00E70D3B" w:rsidRDefault="0059589C" w:rsidP="00595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>"But we're also particularly pleased that the children made excellent progress.</w:t>
      </w:r>
    </w:p>
    <w:p w:rsidR="0059589C" w:rsidRPr="00E70D3B" w:rsidRDefault="0059589C" w:rsidP="00595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>"We had 100 per cent progress made in writing and maths and 96 per cent progress in reading.</w:t>
      </w:r>
    </w:p>
    <w:p w:rsidR="0059589C" w:rsidRPr="00E70D3B" w:rsidRDefault="0059589C" w:rsidP="00595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>"That's really important, the progress that a child has made between the end of Key Stage 1 and Key Stage 2. That shows the difference that we're making here."</w:t>
      </w:r>
    </w:p>
    <w:p w:rsidR="0059589C" w:rsidRPr="00E70D3B" w:rsidRDefault="0059589C" w:rsidP="00595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>Mr Mitchell added: "These results always depend on the cohort of children and this was a very good one that was very focused and worked very hard, and that combined with good teaching to achieve good results.</w:t>
      </w:r>
    </w:p>
    <w:p w:rsidR="0059589C" w:rsidRPr="00E70D3B" w:rsidRDefault="0059589C" w:rsidP="00595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  <w:r w:rsidRPr="00E70D3B"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  <w:t>"But we also focus very much on making school an enriching and broadening experience by plenty of other activities not just narrow focus on academic achievement."</w:t>
      </w:r>
    </w:p>
    <w:p w:rsidR="00F24F3E" w:rsidRDefault="0059589C" w:rsidP="0059589C">
      <w:r w:rsidRPr="0059589C">
        <w:rPr>
          <w:rFonts w:ascii="Helvetica" w:eastAsia="Times New Roman" w:hAnsi="Helvetica" w:cs="Helvetica"/>
          <w:color w:val="000000"/>
          <w:sz w:val="21"/>
          <w:szCs w:val="21"/>
          <w:lang w:val="en" w:eastAsia="en-GB"/>
        </w:rPr>
        <w:br/>
      </w:r>
      <w:r w:rsidRPr="0059589C">
        <w:rPr>
          <w:rFonts w:ascii="Helvetica" w:eastAsia="Times New Roman" w:hAnsi="Helvetica" w:cs="Helvetica"/>
          <w:color w:val="000000"/>
          <w:sz w:val="21"/>
          <w:szCs w:val="21"/>
          <w:lang w:val="en" w:eastAsia="en-GB"/>
        </w:rPr>
        <w:br/>
      </w:r>
    </w:p>
    <w:sectPr w:rsidR="00F24F3E" w:rsidSect="00E70D3B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C"/>
    <w:rsid w:val="0059589C"/>
    <w:rsid w:val="00E70D3B"/>
    <w:rsid w:val="00F2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loucestershireecho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2016-02-11T23:50:00Z</dcterms:created>
  <dcterms:modified xsi:type="dcterms:W3CDTF">2016-02-12T00:02:00Z</dcterms:modified>
</cp:coreProperties>
</file>