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572" w:tblpY="3032"/>
        <w:tblW w:w="10331" w:type="dxa"/>
        <w:tblLook w:val="04A0" w:firstRow="1" w:lastRow="0" w:firstColumn="1" w:lastColumn="0" w:noHBand="0" w:noVBand="1"/>
      </w:tblPr>
      <w:tblGrid>
        <w:gridCol w:w="2255"/>
        <w:gridCol w:w="8076"/>
      </w:tblGrid>
      <w:tr w:rsidR="00654A0C" w:rsidRPr="00654A0C" w14:paraId="27E8F3F6" w14:textId="77777777" w:rsidTr="00654A0C">
        <w:trPr>
          <w:trHeight w:val="303"/>
        </w:trPr>
        <w:tc>
          <w:tcPr>
            <w:tcW w:w="2255" w:type="dxa"/>
          </w:tcPr>
          <w:p w14:paraId="36866A4B" w14:textId="77777777" w:rsidR="00654A0C" w:rsidRPr="00654A0C" w:rsidRDefault="00654A0C" w:rsidP="00654A0C">
            <w:pPr>
              <w:rPr>
                <w:rFonts w:ascii="Twinkl" w:hAnsi="Twinkl"/>
              </w:rPr>
            </w:pPr>
          </w:p>
        </w:tc>
        <w:tc>
          <w:tcPr>
            <w:tcW w:w="8076" w:type="dxa"/>
            <w:shd w:val="clear" w:color="auto" w:fill="BFBFBF" w:themeFill="background1" w:themeFillShade="BF"/>
          </w:tcPr>
          <w:p w14:paraId="5DA89856" w14:textId="77777777" w:rsidR="00654A0C" w:rsidRPr="00654A0C" w:rsidRDefault="00654A0C" w:rsidP="00654A0C">
            <w:pPr>
              <w:jc w:val="center"/>
              <w:rPr>
                <w:rFonts w:ascii="Twinkl" w:hAnsi="Twinkl"/>
                <w:b/>
                <w:sz w:val="28"/>
              </w:rPr>
            </w:pPr>
            <w:r w:rsidRPr="00654A0C">
              <w:rPr>
                <w:rFonts w:ascii="Twinkl" w:hAnsi="Twinkl"/>
                <w:b/>
                <w:sz w:val="28"/>
              </w:rPr>
              <w:t>FS</w:t>
            </w:r>
          </w:p>
        </w:tc>
      </w:tr>
      <w:tr w:rsidR="00654A0C" w:rsidRPr="00654A0C" w14:paraId="1FB3A78D" w14:textId="77777777" w:rsidTr="00654A0C">
        <w:trPr>
          <w:trHeight w:val="1440"/>
        </w:trPr>
        <w:tc>
          <w:tcPr>
            <w:tcW w:w="2255" w:type="dxa"/>
            <w:shd w:val="clear" w:color="auto" w:fill="BFBFBF" w:themeFill="background1" w:themeFillShade="BF"/>
          </w:tcPr>
          <w:p w14:paraId="2EE3DA3E" w14:textId="77777777" w:rsidR="00654A0C" w:rsidRPr="00654A0C" w:rsidRDefault="00654A0C" w:rsidP="00654A0C">
            <w:pPr>
              <w:rPr>
                <w:rFonts w:ascii="Twinkl" w:hAnsi="Twinkl"/>
                <w:b/>
              </w:rPr>
            </w:pPr>
          </w:p>
          <w:p w14:paraId="6808B9F7" w14:textId="77777777" w:rsidR="00654A0C" w:rsidRPr="00654A0C" w:rsidRDefault="00654A0C" w:rsidP="00654A0C">
            <w:pPr>
              <w:rPr>
                <w:rFonts w:ascii="Twinkl" w:hAnsi="Twinkl"/>
                <w:b/>
              </w:rPr>
            </w:pPr>
          </w:p>
          <w:p w14:paraId="31D33962" w14:textId="77777777" w:rsidR="00654A0C" w:rsidRPr="00654A0C" w:rsidRDefault="00654A0C" w:rsidP="00654A0C">
            <w:pPr>
              <w:jc w:val="center"/>
              <w:rPr>
                <w:rFonts w:ascii="Twinkl" w:hAnsi="Twinkl"/>
                <w:b/>
              </w:rPr>
            </w:pPr>
            <w:r w:rsidRPr="00654A0C">
              <w:rPr>
                <w:rFonts w:ascii="Twinkl" w:hAnsi="Twinkl"/>
                <w:b/>
              </w:rPr>
              <w:t>Use of voice expressively and creatively</w:t>
            </w:r>
          </w:p>
        </w:tc>
        <w:tc>
          <w:tcPr>
            <w:tcW w:w="8076" w:type="dxa"/>
          </w:tcPr>
          <w:p w14:paraId="0F4D39B9" w14:textId="77777777" w:rsidR="00654A0C" w:rsidRPr="00654A0C" w:rsidRDefault="00654A0C" w:rsidP="00654A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654A0C">
              <w:rPr>
                <w:rFonts w:ascii="Twinkl" w:hAnsi="Twinkl"/>
              </w:rPr>
              <w:t>Sing echo songs and perform movements to a steady beat.</w:t>
            </w:r>
          </w:p>
          <w:p w14:paraId="20AC2EDF" w14:textId="77777777" w:rsidR="00654A0C" w:rsidRPr="00654A0C" w:rsidRDefault="00654A0C" w:rsidP="00654A0C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 w:rsidRPr="00654A0C">
              <w:rPr>
                <w:rFonts w:ascii="Twinkl" w:hAnsi="Twinkl"/>
                <w:color w:val="7030A0"/>
              </w:rPr>
              <w:t>1, 8, 9</w:t>
            </w:r>
          </w:p>
          <w:p w14:paraId="088EF17D" w14:textId="77777777" w:rsidR="00654A0C" w:rsidRDefault="00654A0C" w:rsidP="00654A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654A0C">
              <w:rPr>
                <w:rFonts w:ascii="Twinkl" w:hAnsi="Twinkl"/>
              </w:rPr>
              <w:t>Explore singing at different speeds and pitch to create moods and feelings.</w:t>
            </w:r>
          </w:p>
          <w:p w14:paraId="6ED2FF08" w14:textId="77777777" w:rsidR="00654A0C" w:rsidRPr="00654A0C" w:rsidRDefault="00654A0C" w:rsidP="00654A0C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1,3,5,6,7,9,10</w:t>
            </w:r>
          </w:p>
          <w:p w14:paraId="2F8EBFB5" w14:textId="77777777" w:rsidR="00654A0C" w:rsidRDefault="00654A0C" w:rsidP="00654A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654A0C">
              <w:rPr>
                <w:rFonts w:ascii="Twinkl" w:hAnsi="Twinkl"/>
              </w:rPr>
              <w:t>Discover how to use the voice to create loud and soft sounds.</w:t>
            </w:r>
          </w:p>
          <w:p w14:paraId="125D4884" w14:textId="77777777" w:rsidR="00654A0C" w:rsidRPr="00654A0C" w:rsidRDefault="00654A0C" w:rsidP="00654A0C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4,7,8</w:t>
            </w:r>
          </w:p>
        </w:tc>
      </w:tr>
      <w:tr w:rsidR="00654A0C" w:rsidRPr="00654A0C" w14:paraId="1C515F89" w14:textId="77777777" w:rsidTr="00654A0C">
        <w:trPr>
          <w:trHeight w:val="1194"/>
        </w:trPr>
        <w:tc>
          <w:tcPr>
            <w:tcW w:w="2255" w:type="dxa"/>
            <w:shd w:val="clear" w:color="auto" w:fill="BFBFBF" w:themeFill="background1" w:themeFillShade="BF"/>
          </w:tcPr>
          <w:p w14:paraId="5D6C97E6" w14:textId="77777777" w:rsidR="00654A0C" w:rsidRPr="00654A0C" w:rsidRDefault="00654A0C" w:rsidP="00654A0C">
            <w:pPr>
              <w:rPr>
                <w:rFonts w:ascii="Twinkl" w:hAnsi="Twinkl"/>
                <w:b/>
              </w:rPr>
            </w:pPr>
          </w:p>
          <w:p w14:paraId="5C76C873" w14:textId="77777777" w:rsidR="00654A0C" w:rsidRDefault="00654A0C" w:rsidP="00654A0C">
            <w:pPr>
              <w:jc w:val="center"/>
              <w:rPr>
                <w:rFonts w:ascii="Twinkl" w:hAnsi="Twinkl"/>
                <w:b/>
              </w:rPr>
            </w:pPr>
          </w:p>
          <w:p w14:paraId="6F0708F9" w14:textId="77777777" w:rsidR="00654A0C" w:rsidRDefault="00654A0C" w:rsidP="00654A0C">
            <w:pPr>
              <w:jc w:val="center"/>
              <w:rPr>
                <w:rFonts w:ascii="Twinkl" w:hAnsi="Twinkl"/>
                <w:b/>
              </w:rPr>
            </w:pPr>
          </w:p>
          <w:p w14:paraId="2A0C42CD" w14:textId="53F4BD17" w:rsidR="00654A0C" w:rsidRPr="00654A0C" w:rsidRDefault="00654A0C" w:rsidP="00654A0C">
            <w:pPr>
              <w:jc w:val="center"/>
              <w:rPr>
                <w:rFonts w:ascii="Twinkl" w:hAnsi="Twinkl"/>
                <w:b/>
              </w:rPr>
            </w:pPr>
            <w:r w:rsidRPr="00654A0C">
              <w:rPr>
                <w:rFonts w:ascii="Twinkl" w:hAnsi="Twinkl"/>
                <w:b/>
              </w:rPr>
              <w:t>Play tuned and untuned instruments</w:t>
            </w:r>
          </w:p>
        </w:tc>
        <w:tc>
          <w:tcPr>
            <w:tcW w:w="8076" w:type="dxa"/>
          </w:tcPr>
          <w:p w14:paraId="336B69B2" w14:textId="46516B6A" w:rsidR="00654A0C" w:rsidRDefault="00654A0C" w:rsidP="00654A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654A0C">
              <w:rPr>
                <w:rFonts w:ascii="Twinkl" w:hAnsi="Twinkl"/>
              </w:rPr>
              <w:t>Play instruments to a steady beat.</w:t>
            </w:r>
          </w:p>
          <w:p w14:paraId="3C92A264" w14:textId="03264379" w:rsidR="00654A0C" w:rsidRPr="00654A0C" w:rsidRDefault="00654A0C" w:rsidP="00654A0C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5,6,11,12</w:t>
            </w:r>
          </w:p>
          <w:p w14:paraId="3AC2A67C" w14:textId="6DF72610" w:rsidR="00654A0C" w:rsidRDefault="00654A0C" w:rsidP="00654A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654A0C">
              <w:rPr>
                <w:rFonts w:ascii="Twinkl" w:hAnsi="Twinkl"/>
              </w:rPr>
              <w:t>Understand how to hold and play an instrument with care.</w:t>
            </w:r>
          </w:p>
          <w:p w14:paraId="3D7C1AFE" w14:textId="5BBA083D" w:rsidR="00654A0C" w:rsidRPr="00654A0C" w:rsidRDefault="00654A0C" w:rsidP="00654A0C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2,5,6</w:t>
            </w:r>
          </w:p>
          <w:p w14:paraId="5879AE33" w14:textId="0ADAE567" w:rsidR="00654A0C" w:rsidRDefault="00654A0C" w:rsidP="00654A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654A0C">
              <w:rPr>
                <w:rFonts w:ascii="Twinkl" w:hAnsi="Twinkl"/>
              </w:rPr>
              <w:t>Explore the different sounds instruments make.</w:t>
            </w:r>
          </w:p>
          <w:p w14:paraId="0A9F60B6" w14:textId="26DE3C0B" w:rsidR="00654A0C" w:rsidRPr="00654A0C" w:rsidRDefault="00654A0C" w:rsidP="00654A0C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8,11,12</w:t>
            </w:r>
          </w:p>
          <w:p w14:paraId="6F25B8A8" w14:textId="77777777" w:rsidR="00654A0C" w:rsidRDefault="00654A0C" w:rsidP="00654A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654A0C">
              <w:rPr>
                <w:rFonts w:ascii="Twinkl" w:hAnsi="Twinkl"/>
              </w:rPr>
              <w:t>Choose an instrument to create a specific sound.</w:t>
            </w:r>
          </w:p>
          <w:p w14:paraId="4F1CBB7C" w14:textId="2510188F" w:rsidR="00654A0C" w:rsidRPr="00654A0C" w:rsidRDefault="00654A0C" w:rsidP="00654A0C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6,8,11</w:t>
            </w:r>
          </w:p>
        </w:tc>
      </w:tr>
      <w:tr w:rsidR="00654A0C" w:rsidRPr="00654A0C" w14:paraId="6930B2CF" w14:textId="77777777" w:rsidTr="00654A0C">
        <w:trPr>
          <w:trHeight w:val="1421"/>
        </w:trPr>
        <w:tc>
          <w:tcPr>
            <w:tcW w:w="2255" w:type="dxa"/>
            <w:shd w:val="clear" w:color="auto" w:fill="BFBFBF" w:themeFill="background1" w:themeFillShade="BF"/>
          </w:tcPr>
          <w:p w14:paraId="43C54D92" w14:textId="77777777" w:rsidR="00654A0C" w:rsidRPr="00654A0C" w:rsidRDefault="00654A0C" w:rsidP="00654A0C">
            <w:pPr>
              <w:rPr>
                <w:rFonts w:ascii="Twinkl" w:hAnsi="Twinkl"/>
                <w:b/>
              </w:rPr>
            </w:pPr>
          </w:p>
          <w:p w14:paraId="0BCB1418" w14:textId="77777777" w:rsidR="00654A0C" w:rsidRDefault="00654A0C" w:rsidP="00654A0C">
            <w:pPr>
              <w:jc w:val="center"/>
              <w:rPr>
                <w:rFonts w:ascii="Twinkl" w:hAnsi="Twinkl"/>
                <w:b/>
              </w:rPr>
            </w:pPr>
          </w:p>
          <w:p w14:paraId="79EB83E6" w14:textId="77777777" w:rsidR="00654A0C" w:rsidRDefault="00654A0C" w:rsidP="00654A0C">
            <w:pPr>
              <w:jc w:val="center"/>
              <w:rPr>
                <w:rFonts w:ascii="Twinkl" w:hAnsi="Twinkl"/>
                <w:b/>
              </w:rPr>
            </w:pPr>
          </w:p>
          <w:p w14:paraId="033DAC04" w14:textId="08CEA062" w:rsidR="00654A0C" w:rsidRPr="00654A0C" w:rsidRDefault="00654A0C" w:rsidP="00654A0C">
            <w:pPr>
              <w:jc w:val="center"/>
              <w:rPr>
                <w:rFonts w:ascii="Twinkl" w:hAnsi="Twinkl"/>
                <w:b/>
              </w:rPr>
            </w:pPr>
            <w:r w:rsidRPr="00654A0C">
              <w:rPr>
                <w:rFonts w:ascii="Twinkl" w:hAnsi="Twinkl"/>
                <w:b/>
              </w:rPr>
              <w:t>Listen with concentration and understanding</w:t>
            </w:r>
          </w:p>
        </w:tc>
        <w:tc>
          <w:tcPr>
            <w:tcW w:w="8076" w:type="dxa"/>
          </w:tcPr>
          <w:p w14:paraId="6FFCBDFD" w14:textId="30716E74" w:rsidR="00654A0C" w:rsidRDefault="00654A0C" w:rsidP="00654A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654A0C">
              <w:rPr>
                <w:rFonts w:ascii="Twinkl" w:hAnsi="Twinkl"/>
              </w:rPr>
              <w:t xml:space="preserve">Express feelings in music by responding to different moods </w:t>
            </w:r>
            <w:r>
              <w:rPr>
                <w:rFonts w:ascii="Twinkl" w:hAnsi="Twinkl"/>
              </w:rPr>
              <w:t>in</w:t>
            </w:r>
            <w:r w:rsidRPr="00654A0C">
              <w:rPr>
                <w:rFonts w:ascii="Twinkl" w:hAnsi="Twinkl"/>
              </w:rPr>
              <w:t xml:space="preserve"> a musical score.</w:t>
            </w:r>
          </w:p>
          <w:p w14:paraId="0AA73714" w14:textId="3BACEFC3" w:rsidR="00654A0C" w:rsidRPr="00654A0C" w:rsidRDefault="00654A0C" w:rsidP="00654A0C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1,3,10</w:t>
            </w:r>
          </w:p>
          <w:p w14:paraId="4E117704" w14:textId="7476E706" w:rsidR="00654A0C" w:rsidRDefault="00654A0C" w:rsidP="00654A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654A0C">
              <w:rPr>
                <w:rFonts w:ascii="Twinkl" w:hAnsi="Twinkl"/>
              </w:rPr>
              <w:t>Listen to music and respond by using hand and whole-body movements.</w:t>
            </w:r>
          </w:p>
          <w:p w14:paraId="1089D38F" w14:textId="3D4B071F" w:rsidR="00654A0C" w:rsidRPr="00654A0C" w:rsidRDefault="00654A0C" w:rsidP="00654A0C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3,6,8,9,11,12</w:t>
            </w:r>
          </w:p>
          <w:p w14:paraId="4537062E" w14:textId="77777777" w:rsidR="00654A0C" w:rsidRDefault="00654A0C" w:rsidP="00654A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654A0C">
              <w:rPr>
                <w:rFonts w:ascii="Twinkl" w:hAnsi="Twinkl"/>
              </w:rPr>
              <w:t>Listen to different sounds (animal noise, water etc…) and respond with voice and movement.</w:t>
            </w:r>
          </w:p>
          <w:p w14:paraId="0F0FB8C9" w14:textId="2397841B" w:rsidR="00654A0C" w:rsidRPr="00654A0C" w:rsidRDefault="00654A0C" w:rsidP="00654A0C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3,4</w:t>
            </w:r>
          </w:p>
        </w:tc>
      </w:tr>
      <w:tr w:rsidR="00654A0C" w:rsidRPr="00654A0C" w14:paraId="4B364ABF" w14:textId="77777777" w:rsidTr="00654A0C">
        <w:trPr>
          <w:trHeight w:val="1440"/>
        </w:trPr>
        <w:tc>
          <w:tcPr>
            <w:tcW w:w="2255" w:type="dxa"/>
            <w:shd w:val="clear" w:color="auto" w:fill="BFBFBF" w:themeFill="background1" w:themeFillShade="BF"/>
          </w:tcPr>
          <w:p w14:paraId="52178E96" w14:textId="77777777" w:rsidR="00654A0C" w:rsidRPr="00654A0C" w:rsidRDefault="00654A0C" w:rsidP="00654A0C">
            <w:pPr>
              <w:rPr>
                <w:rFonts w:ascii="Twinkl" w:hAnsi="Twinkl"/>
                <w:b/>
              </w:rPr>
            </w:pPr>
          </w:p>
          <w:p w14:paraId="4FA7853B" w14:textId="77777777" w:rsidR="00654A0C" w:rsidRDefault="00654A0C" w:rsidP="00654A0C">
            <w:pPr>
              <w:jc w:val="center"/>
              <w:rPr>
                <w:rFonts w:ascii="Twinkl" w:hAnsi="Twinkl"/>
                <w:b/>
              </w:rPr>
            </w:pPr>
          </w:p>
          <w:p w14:paraId="1B089F59" w14:textId="77777777" w:rsidR="00654A0C" w:rsidRDefault="00654A0C" w:rsidP="00654A0C">
            <w:pPr>
              <w:jc w:val="center"/>
              <w:rPr>
                <w:rFonts w:ascii="Twinkl" w:hAnsi="Twinkl"/>
                <w:b/>
              </w:rPr>
            </w:pPr>
          </w:p>
          <w:p w14:paraId="6CC5FB56" w14:textId="68AEF562" w:rsidR="00654A0C" w:rsidRPr="00654A0C" w:rsidRDefault="00654A0C" w:rsidP="00654A0C">
            <w:pPr>
              <w:jc w:val="center"/>
              <w:rPr>
                <w:rFonts w:ascii="Twinkl" w:hAnsi="Twinkl"/>
                <w:b/>
              </w:rPr>
            </w:pPr>
            <w:r w:rsidRPr="00654A0C">
              <w:rPr>
                <w:rFonts w:ascii="Twinkl" w:hAnsi="Twinkl"/>
                <w:b/>
              </w:rPr>
              <w:t>Experiment with, create, select and combine sounds</w:t>
            </w:r>
          </w:p>
        </w:tc>
        <w:tc>
          <w:tcPr>
            <w:tcW w:w="8076" w:type="dxa"/>
          </w:tcPr>
          <w:p w14:paraId="02481333" w14:textId="06B3BDB4" w:rsidR="00654A0C" w:rsidRDefault="00654A0C" w:rsidP="00654A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654A0C">
              <w:rPr>
                <w:rFonts w:ascii="Twinkl" w:hAnsi="Twinkl"/>
              </w:rPr>
              <w:t>Choose different instruments, including the voice, to create sound effects in play.</w:t>
            </w:r>
          </w:p>
          <w:p w14:paraId="38815737" w14:textId="72044DB4" w:rsidR="00654A0C" w:rsidRPr="00654A0C" w:rsidRDefault="00654A0C" w:rsidP="00654A0C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2,8,12</w:t>
            </w:r>
          </w:p>
          <w:p w14:paraId="22152FDF" w14:textId="2A25E34F" w:rsidR="00654A0C" w:rsidRDefault="00654A0C" w:rsidP="00654A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654A0C">
              <w:rPr>
                <w:rFonts w:ascii="Twinkl" w:hAnsi="Twinkl"/>
              </w:rPr>
              <w:t>Investigate a variety of ways to create sound with different materials.</w:t>
            </w:r>
          </w:p>
          <w:p w14:paraId="0A8E1D5A" w14:textId="680B35B8" w:rsidR="00654A0C" w:rsidRPr="00654A0C" w:rsidRDefault="00654A0C" w:rsidP="00654A0C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8,9</w:t>
            </w:r>
          </w:p>
          <w:p w14:paraId="7B785C7C" w14:textId="77777777" w:rsidR="00654A0C" w:rsidRDefault="00654A0C" w:rsidP="00654A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inkl" w:hAnsi="Twinkl"/>
              </w:rPr>
            </w:pPr>
            <w:r w:rsidRPr="00654A0C">
              <w:rPr>
                <w:rFonts w:ascii="Twinkl" w:hAnsi="Twinkl"/>
              </w:rPr>
              <w:t>Experiment performing songs and music together with body movements to a steady beat.</w:t>
            </w:r>
          </w:p>
          <w:p w14:paraId="21DA352A" w14:textId="6EE697CB" w:rsidR="00654A0C" w:rsidRPr="00654A0C" w:rsidRDefault="00654A0C" w:rsidP="00654A0C">
            <w:pPr>
              <w:pStyle w:val="ListParagraph"/>
              <w:spacing w:line="276" w:lineRule="auto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1,2,6,7,9</w:t>
            </w:r>
          </w:p>
        </w:tc>
      </w:tr>
    </w:tbl>
    <w:p w14:paraId="04C07734" w14:textId="694CE228" w:rsidR="00654A0C" w:rsidRDefault="00654A0C" w:rsidP="00654A0C">
      <w:pPr>
        <w:jc w:val="center"/>
        <w:rPr>
          <w:rFonts w:ascii="Twinkl" w:hAnsi="Twinkl"/>
          <w:color w:val="7030A0"/>
          <w:sz w:val="28"/>
          <w:szCs w:val="28"/>
        </w:rPr>
      </w:pPr>
      <w:r w:rsidRPr="00654A0C">
        <w:rPr>
          <w:rFonts w:ascii="Twinkl" w:hAnsi="Twinkl"/>
          <w:color w:val="7030A0"/>
          <w:sz w:val="28"/>
          <w:szCs w:val="28"/>
        </w:rPr>
        <w:t>Purple numbers refer to song number from Sing Up scheme of Work, demonstrating coverage</w:t>
      </w:r>
      <w:r>
        <w:rPr>
          <w:rFonts w:ascii="Twinkl" w:hAnsi="Twinkl"/>
          <w:color w:val="7030A0"/>
          <w:sz w:val="28"/>
          <w:szCs w:val="28"/>
        </w:rPr>
        <w:t xml:space="preserve"> of skills.</w:t>
      </w:r>
    </w:p>
    <w:p w14:paraId="0976CDCD" w14:textId="77777777" w:rsidR="00654A0C" w:rsidRPr="00654A0C" w:rsidRDefault="00654A0C" w:rsidP="00654A0C">
      <w:pPr>
        <w:jc w:val="center"/>
        <w:rPr>
          <w:rFonts w:ascii="Twinkl" w:hAnsi="Twinkl"/>
          <w:color w:val="7030A0"/>
          <w:sz w:val="28"/>
          <w:szCs w:val="28"/>
        </w:rPr>
      </w:pPr>
    </w:p>
    <w:sectPr w:rsidR="00654A0C" w:rsidRPr="00654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23416" w14:textId="77777777" w:rsidR="002D63A6" w:rsidRDefault="002D63A6" w:rsidP="00654A0C">
      <w:pPr>
        <w:spacing w:after="0" w:line="240" w:lineRule="auto"/>
      </w:pPr>
      <w:r>
        <w:separator/>
      </w:r>
    </w:p>
  </w:endnote>
  <w:endnote w:type="continuationSeparator" w:id="0">
    <w:p w14:paraId="1113B65C" w14:textId="77777777" w:rsidR="002D63A6" w:rsidRDefault="002D63A6" w:rsidP="0065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ADC41" w14:textId="77777777" w:rsidR="00FB78F2" w:rsidRDefault="00FB7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F52C3" w14:textId="77777777" w:rsidR="00FB78F2" w:rsidRDefault="00FB7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FC08" w14:textId="77777777" w:rsidR="00FB78F2" w:rsidRDefault="00FB7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46964" w14:textId="77777777" w:rsidR="002D63A6" w:rsidRDefault="002D63A6" w:rsidP="00654A0C">
      <w:pPr>
        <w:spacing w:after="0" w:line="240" w:lineRule="auto"/>
      </w:pPr>
      <w:r>
        <w:separator/>
      </w:r>
    </w:p>
  </w:footnote>
  <w:footnote w:type="continuationSeparator" w:id="0">
    <w:p w14:paraId="229EB59A" w14:textId="77777777" w:rsidR="002D63A6" w:rsidRDefault="002D63A6" w:rsidP="0065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F69E3" w14:textId="77777777" w:rsidR="00FB78F2" w:rsidRDefault="00FB7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0"/>
      <w:tblpPr w:vertAnchor="page" w:horzAnchor="page" w:tblpY="555"/>
      <w:tblOverlap w:val="never"/>
      <w:tblW w:w="2700" w:type="dxa"/>
      <w:tblInd w:w="0" w:type="dxa"/>
      <w:tblCellMar>
        <w:top w:w="75" w:type="dxa"/>
        <w:left w:w="955" w:type="dxa"/>
        <w:right w:w="115" w:type="dxa"/>
      </w:tblCellMar>
      <w:tblLook w:val="04A0" w:firstRow="1" w:lastRow="0" w:firstColumn="1" w:lastColumn="0" w:noHBand="0" w:noVBand="1"/>
    </w:tblPr>
    <w:tblGrid>
      <w:gridCol w:w="2700"/>
    </w:tblGrid>
    <w:tr w:rsidR="00FB78F2" w14:paraId="4E4C0A12" w14:textId="77777777" w:rsidTr="007C72D2">
      <w:trPr>
        <w:trHeight w:val="595"/>
      </w:trPr>
      <w:tc>
        <w:tcPr>
          <w:tcW w:w="2700" w:type="dxa"/>
          <w:tcBorders>
            <w:top w:val="nil"/>
            <w:left w:val="nil"/>
            <w:bottom w:val="nil"/>
            <w:right w:val="nil"/>
          </w:tcBorders>
          <w:shd w:val="clear" w:color="auto" w:fill="1B75BB"/>
        </w:tcPr>
        <w:p w14:paraId="75476073" w14:textId="77777777" w:rsidR="00FB78F2" w:rsidRDefault="00FB78F2" w:rsidP="00FB78F2">
          <w:pPr>
            <w:spacing w:line="259" w:lineRule="auto"/>
          </w:pPr>
          <w:bookmarkStart w:id="0" w:name="_GoBack" w:colFirst="0" w:colLast="0"/>
          <w:r>
            <w:rPr>
              <w:color w:val="FFFFFF"/>
              <w:sz w:val="40"/>
            </w:rPr>
            <w:t xml:space="preserve">MUSIC </w:t>
          </w:r>
        </w:p>
      </w:tc>
    </w:tr>
  </w:tbl>
  <w:bookmarkEnd w:id="0"/>
  <w:p w14:paraId="32284B09" w14:textId="6ADEDE68" w:rsidR="00654A0C" w:rsidRPr="00654A0C" w:rsidRDefault="00FB78F2" w:rsidP="00654A0C">
    <w:pPr>
      <w:pStyle w:val="Header"/>
      <w:jc w:val="center"/>
      <w:rPr>
        <w:rFonts w:ascii="Twinkl" w:hAnsi="Twinkl"/>
        <w:b/>
        <w:bCs/>
        <w:sz w:val="32"/>
        <w:szCs w:val="3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C8DBCA" wp14:editId="5FAE88D6">
          <wp:simplePos x="0" y="0"/>
          <wp:positionH relativeFrom="rightMargin">
            <wp:align>left</wp:align>
          </wp:positionH>
          <wp:positionV relativeFrom="margin">
            <wp:posOffset>-709339</wp:posOffset>
          </wp:positionV>
          <wp:extent cx="740410" cy="740410"/>
          <wp:effectExtent l="0" t="0" r="254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4A0C" w:rsidRPr="00654A0C">
      <w:rPr>
        <w:rFonts w:ascii="Twinkl" w:hAnsi="Twinkl"/>
        <w:b/>
        <w:bCs/>
        <w:sz w:val="32"/>
        <w:szCs w:val="32"/>
        <w:u w:val="single"/>
      </w:rPr>
      <w:t>Music Skills for Reception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4CEC1" w14:textId="77777777" w:rsidR="00FB78F2" w:rsidRDefault="00FB7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80FA3"/>
    <w:multiLevelType w:val="hybridMultilevel"/>
    <w:tmpl w:val="007C15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0C"/>
    <w:rsid w:val="002D63A6"/>
    <w:rsid w:val="00654A0C"/>
    <w:rsid w:val="00FB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A4117"/>
  <w15:chartTrackingRefBased/>
  <w15:docId w15:val="{82766E1D-64E4-4904-A27F-57EE664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0C"/>
  </w:style>
  <w:style w:type="paragraph" w:styleId="Footer">
    <w:name w:val="footer"/>
    <w:basedOn w:val="Normal"/>
    <w:link w:val="FooterChar"/>
    <w:uiPriority w:val="99"/>
    <w:unhideWhenUsed/>
    <w:rsid w:val="00654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0C"/>
  </w:style>
  <w:style w:type="table" w:customStyle="1" w:styleId="TableGrid0">
    <w:name w:val="TableGrid"/>
    <w:rsid w:val="00FB78F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6ADC3-4233-4EE4-AF03-A3B82B5C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Pasquet</dc:creator>
  <cp:keywords/>
  <dc:description/>
  <cp:lastModifiedBy>Kerry Pasquet</cp:lastModifiedBy>
  <cp:revision>2</cp:revision>
  <dcterms:created xsi:type="dcterms:W3CDTF">2020-03-07T15:15:00Z</dcterms:created>
  <dcterms:modified xsi:type="dcterms:W3CDTF">2022-11-25T11:35:00Z</dcterms:modified>
</cp:coreProperties>
</file>