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BE13" w14:textId="73CCF45E" w:rsidR="00F315D9" w:rsidRPr="0063042D" w:rsidRDefault="00F315D9" w:rsidP="00F3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2E2344" wp14:editId="7ECFA4A5">
                <wp:simplePos x="0" y="0"/>
                <wp:positionH relativeFrom="column">
                  <wp:posOffset>3301577</wp:posOffset>
                </wp:positionH>
                <wp:positionV relativeFrom="paragraph">
                  <wp:posOffset>55033</wp:posOffset>
                </wp:positionV>
                <wp:extent cx="2681605" cy="2886075"/>
                <wp:effectExtent l="12700" t="12700" r="1079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160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C878E" w14:textId="77777777" w:rsidR="00F315D9" w:rsidRPr="00255A43" w:rsidRDefault="00F315D9" w:rsidP="00F315D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55A4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14:paraId="640944DA" w14:textId="77777777" w:rsidR="00F315D9" w:rsidRPr="00255A43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55A4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Reading comprehension</w:t>
                            </w:r>
                          </w:p>
                          <w:p w14:paraId="52A3391C" w14:textId="77777777" w:rsidR="00F315D9" w:rsidRPr="00255A43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55A4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Spellings</w:t>
                            </w:r>
                          </w:p>
                          <w:p w14:paraId="5AD2BFD0" w14:textId="77777777" w:rsidR="00F315D9" w:rsidRPr="00255A43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55A4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Punctuation and grammar</w:t>
                            </w:r>
                          </w:p>
                          <w:p w14:paraId="621563D4" w14:textId="77777777" w:rsidR="00F315D9" w:rsidRPr="00255A43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55A4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Adventure stories (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Letters from the Lighthouse).</w:t>
                            </w:r>
                          </w:p>
                          <w:p w14:paraId="69A3B0FA" w14:textId="77777777" w:rsidR="00F315D9" w:rsidRPr="00255A43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55A4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Poetry</w:t>
                            </w:r>
                          </w:p>
                          <w:p w14:paraId="47C9556A" w14:textId="77777777" w:rsidR="00F315D9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55A4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Vocabulary</w:t>
                            </w:r>
                          </w:p>
                          <w:p w14:paraId="11DEA13F" w14:textId="77777777" w:rsidR="00F315D9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Characterisation</w:t>
                            </w:r>
                          </w:p>
                          <w:p w14:paraId="24DCAA48" w14:textId="77777777" w:rsidR="00F315D9" w:rsidRPr="0063042D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Drama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07D4F11" w14:textId="77777777" w:rsidR="00F315D9" w:rsidRDefault="00F315D9" w:rsidP="00F315D9">
                            <w:pPr>
                              <w:pStyle w:val="ListParagraph"/>
                            </w:pPr>
                          </w:p>
                          <w:p w14:paraId="224F20E2" w14:textId="77777777" w:rsidR="00F315D9" w:rsidRDefault="00F315D9" w:rsidP="00F315D9">
                            <w:pPr>
                              <w:pStyle w:val="ListParagraph"/>
                            </w:pPr>
                          </w:p>
                          <w:p w14:paraId="50AD528C" w14:textId="77777777" w:rsidR="00F315D9" w:rsidRDefault="00F315D9" w:rsidP="00F315D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E23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95pt;margin-top:4.35pt;width:211.15pt;height:22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" strokecolor="#00b050" strokeweight="3pt">
                <v:path arrowok="t"/>
                <v:textbox>
                  <w:txbxContent>
                    <w:p w14:paraId="649C878E" w14:textId="77777777" w:rsidR="00F315D9" w:rsidRPr="00255A43" w:rsidRDefault="00F315D9" w:rsidP="00F315D9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55A4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14:paraId="640944DA" w14:textId="77777777" w:rsidR="00F315D9" w:rsidRPr="00255A43" w:rsidRDefault="00F315D9" w:rsidP="00F315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55A43">
                        <w:rPr>
                          <w:rFonts w:ascii="Kristen ITC" w:hAnsi="Kristen ITC"/>
                          <w:sz w:val="24"/>
                          <w:szCs w:val="24"/>
                        </w:rPr>
                        <w:t>Reading comprehension</w:t>
                      </w:r>
                    </w:p>
                    <w:p w14:paraId="52A3391C" w14:textId="77777777" w:rsidR="00F315D9" w:rsidRPr="00255A43" w:rsidRDefault="00F315D9" w:rsidP="00F315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55A43">
                        <w:rPr>
                          <w:rFonts w:ascii="Kristen ITC" w:hAnsi="Kristen ITC"/>
                          <w:sz w:val="24"/>
                          <w:szCs w:val="24"/>
                        </w:rPr>
                        <w:t>Spellings</w:t>
                      </w:r>
                    </w:p>
                    <w:p w14:paraId="5AD2BFD0" w14:textId="77777777" w:rsidR="00F315D9" w:rsidRPr="00255A43" w:rsidRDefault="00F315D9" w:rsidP="00F315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55A43">
                        <w:rPr>
                          <w:rFonts w:ascii="Kristen ITC" w:hAnsi="Kristen ITC"/>
                          <w:sz w:val="24"/>
                          <w:szCs w:val="24"/>
                        </w:rPr>
                        <w:t>Punctuation and grammar</w:t>
                      </w:r>
                    </w:p>
                    <w:p w14:paraId="621563D4" w14:textId="77777777" w:rsidR="00F315D9" w:rsidRPr="00255A43" w:rsidRDefault="00F315D9" w:rsidP="00F315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55A43">
                        <w:rPr>
                          <w:rFonts w:ascii="Kristen ITC" w:hAnsi="Kristen ITC"/>
                          <w:sz w:val="24"/>
                          <w:szCs w:val="24"/>
                        </w:rPr>
                        <w:t>Adventure stories (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Letters from the Lighthouse).</w:t>
                      </w:r>
                    </w:p>
                    <w:p w14:paraId="69A3B0FA" w14:textId="77777777" w:rsidR="00F315D9" w:rsidRPr="00255A43" w:rsidRDefault="00F315D9" w:rsidP="00F315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55A43">
                        <w:rPr>
                          <w:rFonts w:ascii="Kristen ITC" w:hAnsi="Kristen ITC"/>
                          <w:sz w:val="24"/>
                          <w:szCs w:val="24"/>
                        </w:rPr>
                        <w:t>Poetry</w:t>
                      </w:r>
                    </w:p>
                    <w:p w14:paraId="47C9556A" w14:textId="77777777" w:rsidR="00F315D9" w:rsidRDefault="00F315D9" w:rsidP="00F315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55A43">
                        <w:rPr>
                          <w:rFonts w:ascii="Kristen ITC" w:hAnsi="Kristen ITC"/>
                          <w:sz w:val="24"/>
                          <w:szCs w:val="24"/>
                        </w:rPr>
                        <w:t>Vocabulary</w:t>
                      </w:r>
                    </w:p>
                    <w:p w14:paraId="11DEA13F" w14:textId="77777777" w:rsidR="00F315D9" w:rsidRDefault="00F315D9" w:rsidP="00F315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Characterisation</w:t>
                      </w:r>
                    </w:p>
                    <w:p w14:paraId="24DCAA48" w14:textId="77777777" w:rsidR="00F315D9" w:rsidRPr="0063042D" w:rsidRDefault="00F315D9" w:rsidP="00F315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Drama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ab/>
                      </w:r>
                    </w:p>
                    <w:p w14:paraId="407D4F11" w14:textId="77777777" w:rsidR="00F315D9" w:rsidRDefault="00F315D9" w:rsidP="00F315D9">
                      <w:pPr>
                        <w:pStyle w:val="ListParagraph"/>
                      </w:pPr>
                    </w:p>
                    <w:p w14:paraId="224F20E2" w14:textId="77777777" w:rsidR="00F315D9" w:rsidRDefault="00F315D9" w:rsidP="00F315D9">
                      <w:pPr>
                        <w:pStyle w:val="ListParagraph"/>
                      </w:pPr>
                    </w:p>
                    <w:p w14:paraId="50AD528C" w14:textId="77777777" w:rsidR="00F315D9" w:rsidRDefault="00F315D9" w:rsidP="00F315D9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risten ITC" w:hAnsi="Kristen IT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629E1" wp14:editId="3CED4245">
                <wp:simplePos x="0" y="0"/>
                <wp:positionH relativeFrom="column">
                  <wp:posOffset>3983567</wp:posOffset>
                </wp:positionH>
                <wp:positionV relativeFrom="paragraph">
                  <wp:posOffset>3060699</wp:posOffset>
                </wp:positionV>
                <wp:extent cx="1976966" cy="1316567"/>
                <wp:effectExtent l="12700" t="12700" r="29845" b="298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6966" cy="131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BDF7" w14:textId="77777777" w:rsidR="00F315D9" w:rsidRPr="00255A43" w:rsidRDefault="00F315D9" w:rsidP="00F315D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3070ACB6" w14:textId="77777777" w:rsidR="00F315D9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697055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World War Two caricatures</w:t>
                            </w:r>
                          </w:p>
                          <w:p w14:paraId="6D9E7EE2" w14:textId="77777777" w:rsidR="00F315D9" w:rsidRPr="00697055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Portraits and self portraits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29E1" id="Text Box 8" o:spid="_x0000_s1027" type="#_x0000_t202" style="position:absolute;margin-left:313.65pt;margin-top:241pt;width:155.65pt;height:10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" strokecolor="yellow" strokeweight="3pt">
                <v:path arrowok="t"/>
                <v:textbox>
                  <w:txbxContent>
                    <w:p w14:paraId="75DCBDF7" w14:textId="77777777" w:rsidR="00F315D9" w:rsidRPr="00255A43" w:rsidRDefault="00F315D9" w:rsidP="00F315D9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ART</w:t>
                      </w:r>
                    </w:p>
                    <w:p w14:paraId="3070ACB6" w14:textId="77777777" w:rsidR="00F315D9" w:rsidRDefault="00F315D9" w:rsidP="00F315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697055">
                        <w:rPr>
                          <w:rFonts w:ascii="Kristen ITC" w:hAnsi="Kristen ITC"/>
                          <w:sz w:val="24"/>
                          <w:szCs w:val="24"/>
                        </w:rPr>
                        <w:t>World War Two caricatures</w:t>
                      </w:r>
                    </w:p>
                    <w:p w14:paraId="6D9E7EE2" w14:textId="77777777" w:rsidR="00F315D9" w:rsidRPr="00697055" w:rsidRDefault="00F315D9" w:rsidP="00F315D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Portraits and self portraits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5CD596" wp14:editId="3DD54804">
                <wp:simplePos x="0" y="0"/>
                <wp:positionH relativeFrom="margin">
                  <wp:posOffset>-250190</wp:posOffset>
                </wp:positionH>
                <wp:positionV relativeFrom="paragraph">
                  <wp:posOffset>-461645</wp:posOffset>
                </wp:positionV>
                <wp:extent cx="2857500" cy="2886075"/>
                <wp:effectExtent l="12700" t="12700" r="12700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03C98" w14:textId="77777777" w:rsidR="00F315D9" w:rsidRPr="00255A43" w:rsidRDefault="00F315D9" w:rsidP="00F315D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55A4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14:paraId="04B152FD" w14:textId="77777777" w:rsidR="00F315D9" w:rsidRPr="00255A43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55A4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Numbers and the number system</w:t>
                            </w:r>
                          </w:p>
                          <w:p w14:paraId="21C95721" w14:textId="77777777" w:rsidR="00F315D9" w:rsidRPr="00255A43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55A4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Mental and written calculation – four operations</w:t>
                            </w:r>
                          </w:p>
                          <w:p w14:paraId="44204EB3" w14:textId="77777777" w:rsidR="00F315D9" w:rsidRPr="00255A43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55A4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Investigating properties of shapes, including angles and nets</w:t>
                            </w:r>
                          </w:p>
                          <w:p w14:paraId="26780E55" w14:textId="77777777" w:rsidR="00F315D9" w:rsidRPr="00255A43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55A4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Visualising and constructing</w:t>
                            </w:r>
                          </w:p>
                          <w:p w14:paraId="66CA9C88" w14:textId="77777777" w:rsidR="00F315D9" w:rsidRPr="00255A43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55A4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Algebra</w:t>
                            </w:r>
                          </w:p>
                          <w:p w14:paraId="05E3FC74" w14:textId="77777777" w:rsidR="00F315D9" w:rsidRPr="00255A43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255A4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Fractions, decimals and percentages</w:t>
                            </w:r>
                          </w:p>
                          <w:p w14:paraId="1658A8F6" w14:textId="77777777" w:rsidR="00F315D9" w:rsidRDefault="00F315D9" w:rsidP="00F315D9"/>
                          <w:p w14:paraId="6256AF65" w14:textId="77777777" w:rsidR="00F315D9" w:rsidRDefault="00F315D9" w:rsidP="00F31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D596" id="Text Box 4" o:spid="_x0000_s1028" type="#_x0000_t202" style="position:absolute;margin-left:-19.7pt;margin-top:-36.35pt;width:225pt;height:2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" strokecolor="#7030a0" strokeweight="3pt">
                <v:path arrowok="t"/>
                <v:textbox>
                  <w:txbxContent>
                    <w:p w14:paraId="39D03C98" w14:textId="77777777" w:rsidR="00F315D9" w:rsidRPr="00255A43" w:rsidRDefault="00F315D9" w:rsidP="00F315D9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55A4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14:paraId="04B152FD" w14:textId="77777777" w:rsidR="00F315D9" w:rsidRPr="00255A43" w:rsidRDefault="00F315D9" w:rsidP="00F3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55A43">
                        <w:rPr>
                          <w:rFonts w:ascii="Kristen ITC" w:hAnsi="Kristen ITC"/>
                          <w:sz w:val="24"/>
                          <w:szCs w:val="24"/>
                        </w:rPr>
                        <w:t>Numbers and the number system</w:t>
                      </w:r>
                    </w:p>
                    <w:p w14:paraId="21C95721" w14:textId="77777777" w:rsidR="00F315D9" w:rsidRPr="00255A43" w:rsidRDefault="00F315D9" w:rsidP="00F3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55A43">
                        <w:rPr>
                          <w:rFonts w:ascii="Kristen ITC" w:hAnsi="Kristen ITC"/>
                          <w:sz w:val="24"/>
                          <w:szCs w:val="24"/>
                        </w:rPr>
                        <w:t>Mental and written calculation – four operations</w:t>
                      </w:r>
                    </w:p>
                    <w:p w14:paraId="44204EB3" w14:textId="77777777" w:rsidR="00F315D9" w:rsidRPr="00255A43" w:rsidRDefault="00F315D9" w:rsidP="00F3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55A43">
                        <w:rPr>
                          <w:rFonts w:ascii="Kristen ITC" w:hAnsi="Kristen ITC"/>
                          <w:sz w:val="24"/>
                          <w:szCs w:val="24"/>
                        </w:rPr>
                        <w:t>Investigating properties of shapes, including angles and nets</w:t>
                      </w:r>
                    </w:p>
                    <w:p w14:paraId="26780E55" w14:textId="77777777" w:rsidR="00F315D9" w:rsidRPr="00255A43" w:rsidRDefault="00F315D9" w:rsidP="00F3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55A43">
                        <w:rPr>
                          <w:rFonts w:ascii="Kristen ITC" w:hAnsi="Kristen ITC"/>
                          <w:sz w:val="24"/>
                          <w:szCs w:val="24"/>
                        </w:rPr>
                        <w:t>Visualising and constructing</w:t>
                      </w:r>
                    </w:p>
                    <w:p w14:paraId="66CA9C88" w14:textId="77777777" w:rsidR="00F315D9" w:rsidRPr="00255A43" w:rsidRDefault="00F315D9" w:rsidP="00F3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55A43">
                        <w:rPr>
                          <w:rFonts w:ascii="Kristen ITC" w:hAnsi="Kristen ITC"/>
                          <w:sz w:val="24"/>
                          <w:szCs w:val="24"/>
                        </w:rPr>
                        <w:t>Algebra</w:t>
                      </w:r>
                    </w:p>
                    <w:p w14:paraId="05E3FC74" w14:textId="77777777" w:rsidR="00F315D9" w:rsidRPr="00255A43" w:rsidRDefault="00F315D9" w:rsidP="00F315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255A43">
                        <w:rPr>
                          <w:rFonts w:ascii="Kristen ITC" w:hAnsi="Kristen ITC"/>
                          <w:sz w:val="24"/>
                          <w:szCs w:val="24"/>
                        </w:rPr>
                        <w:t>Fractions, decimals and percentages</w:t>
                      </w:r>
                    </w:p>
                    <w:p w14:paraId="1658A8F6" w14:textId="77777777" w:rsidR="00F315D9" w:rsidRDefault="00F315D9" w:rsidP="00F315D9"/>
                    <w:p w14:paraId="6256AF65" w14:textId="77777777" w:rsidR="00F315D9" w:rsidRDefault="00F315D9" w:rsidP="00F315D9"/>
                  </w:txbxContent>
                </v:textbox>
                <w10:wrap type="square" anchorx="margin"/>
              </v:shape>
            </w:pict>
          </mc:Fallback>
        </mc:AlternateContent>
      </w:r>
    </w:p>
    <w:p w14:paraId="17919D7E" w14:textId="06D0970D" w:rsidR="00F315D9" w:rsidRDefault="00F315D9" w:rsidP="00F315D9">
      <w:pPr>
        <w:rPr>
          <w:rFonts w:ascii="Kristen ITC" w:hAnsi="Kristen ITC"/>
          <w:color w:val="00B050"/>
          <w:sz w:val="48"/>
          <w:szCs w:val="48"/>
        </w:rPr>
      </w:pPr>
      <w:r>
        <w:rPr>
          <w:rFonts w:ascii="Kristen ITC" w:hAnsi="Kristen ITC"/>
          <w:color w:val="00B050"/>
          <w:sz w:val="48"/>
          <w:szCs w:val="48"/>
        </w:rPr>
        <w:t xml:space="preserve">     </w:t>
      </w:r>
    </w:p>
    <w:p w14:paraId="4853B82D" w14:textId="789B690E" w:rsidR="00F315D9" w:rsidRDefault="00F315D9" w:rsidP="00F315D9">
      <w:pPr>
        <w:rPr>
          <w:rFonts w:ascii="Kristen ITC" w:hAnsi="Kristen ITC"/>
          <w:color w:val="00B050"/>
          <w:sz w:val="48"/>
          <w:szCs w:val="48"/>
        </w:rPr>
      </w:pPr>
    </w:p>
    <w:p w14:paraId="73AB5242" w14:textId="7D1A4075" w:rsidR="00F315D9" w:rsidRDefault="008628B1" w:rsidP="00F315D9">
      <w:pPr>
        <w:rPr>
          <w:rFonts w:ascii="Kristen ITC" w:hAnsi="Kristen ITC"/>
          <w:color w:val="00B050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C086093" wp14:editId="5F824E73">
            <wp:simplePos x="0" y="0"/>
            <wp:positionH relativeFrom="column">
              <wp:posOffset>5179060</wp:posOffset>
            </wp:positionH>
            <wp:positionV relativeFrom="paragraph">
              <wp:posOffset>352425</wp:posOffset>
            </wp:positionV>
            <wp:extent cx="775335" cy="1210310"/>
            <wp:effectExtent l="0" t="0" r="0" b="0"/>
            <wp:wrapSquare wrapText="bothSides"/>
            <wp:docPr id="5" name="Picture 5" descr="Image result for letters from the lighthou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tters from the lighthous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56D56" w14:textId="78B03F26" w:rsidR="00F315D9" w:rsidRDefault="00F315D9" w:rsidP="00F315D9">
      <w:pPr>
        <w:rPr>
          <w:rFonts w:ascii="Kristen ITC" w:hAnsi="Kristen ITC"/>
          <w:color w:val="00B050"/>
          <w:sz w:val="48"/>
          <w:szCs w:val="48"/>
        </w:rPr>
      </w:pPr>
    </w:p>
    <w:p w14:paraId="1C739CE1" w14:textId="77777777" w:rsidR="00F315D9" w:rsidRPr="00F315D9" w:rsidRDefault="00F315D9" w:rsidP="00F315D9">
      <w:pPr>
        <w:rPr>
          <w:rFonts w:ascii="Kristen ITC" w:hAnsi="Kristen ITC"/>
          <w:color w:val="00B050"/>
          <w:sz w:val="24"/>
          <w:szCs w:val="24"/>
        </w:rPr>
      </w:pPr>
    </w:p>
    <w:p w14:paraId="7D1B56E3" w14:textId="77777777" w:rsidR="00F315D9" w:rsidRDefault="00F315D9" w:rsidP="00F315D9">
      <w:pPr>
        <w:rPr>
          <w:rFonts w:ascii="Kristen ITC" w:hAnsi="Kristen ITC"/>
          <w:color w:val="00B050"/>
          <w:sz w:val="48"/>
          <w:szCs w:val="48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000" w:firstRow="0" w:lastRow="0" w:firstColumn="0" w:lastColumn="0" w:noHBand="0" w:noVBand="0"/>
      </w:tblPr>
      <w:tblGrid>
        <w:gridCol w:w="3085"/>
      </w:tblGrid>
      <w:tr w:rsidR="00F315D9" w:rsidRPr="00255A43" w14:paraId="26F9DEC5" w14:textId="77777777" w:rsidTr="00F315D9">
        <w:trPr>
          <w:trHeight w:val="1500"/>
        </w:trPr>
        <w:tc>
          <w:tcPr>
            <w:tcW w:w="3085" w:type="dxa"/>
          </w:tcPr>
          <w:p w14:paraId="03051E21" w14:textId="77777777" w:rsidR="00F315D9" w:rsidRPr="00255A43" w:rsidRDefault="00F315D9" w:rsidP="00F315D9">
            <w:pPr>
              <w:tabs>
                <w:tab w:val="center" w:pos="4513"/>
              </w:tabs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             </w:t>
            </w:r>
            <w:r w:rsidRPr="00255A43">
              <w:rPr>
                <w:rFonts w:ascii="Kristen ITC" w:hAnsi="Kristen ITC"/>
                <w:b/>
                <w:sz w:val="24"/>
                <w:szCs w:val="24"/>
              </w:rPr>
              <w:t>ICT</w:t>
            </w:r>
          </w:p>
          <w:p w14:paraId="766196DA" w14:textId="77777777" w:rsidR="00F315D9" w:rsidRPr="00697055" w:rsidRDefault="00F315D9" w:rsidP="00F315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</w:tabs>
              <w:rPr>
                <w:rFonts w:ascii="Kristen ITC" w:hAnsi="Kristen ITC"/>
                <w:b/>
                <w:sz w:val="24"/>
                <w:szCs w:val="24"/>
              </w:rPr>
            </w:pPr>
            <w:r w:rsidRPr="00697055">
              <w:rPr>
                <w:rFonts w:ascii="Kristen ITC" w:hAnsi="Kristen ITC"/>
                <w:sz w:val="24"/>
                <w:szCs w:val="24"/>
              </w:rPr>
              <w:t>E-safety</w:t>
            </w:r>
            <w:r>
              <w:rPr>
                <w:rFonts w:ascii="Kristen ITC" w:hAnsi="Kristen ITC"/>
                <w:sz w:val="24"/>
                <w:szCs w:val="24"/>
              </w:rPr>
              <w:t xml:space="preserve"> including cyberbullying</w:t>
            </w:r>
          </w:p>
          <w:p w14:paraId="18E51240" w14:textId="77777777" w:rsidR="00F315D9" w:rsidRPr="0063042D" w:rsidRDefault="00F315D9" w:rsidP="00F315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</w:tabs>
              <w:rPr>
                <w:rFonts w:ascii="Kristen ITC" w:hAnsi="Kristen ITC"/>
                <w:b/>
                <w:sz w:val="24"/>
                <w:szCs w:val="24"/>
              </w:rPr>
            </w:pPr>
            <w:r w:rsidRPr="00697055">
              <w:rPr>
                <w:rFonts w:ascii="Kristen ITC" w:hAnsi="Kristen ITC"/>
                <w:sz w:val="24"/>
                <w:szCs w:val="24"/>
              </w:rPr>
              <w:t>Programming</w:t>
            </w:r>
          </w:p>
        </w:tc>
      </w:tr>
    </w:tbl>
    <w:tbl>
      <w:tblPr>
        <w:tblpPr w:leftFromText="180" w:rightFromText="180" w:vertAnchor="text" w:horzAnchor="page" w:tblpX="921" w:tblpY="43"/>
        <w:tblW w:w="3234" w:type="dxa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000" w:firstRow="0" w:lastRow="0" w:firstColumn="0" w:lastColumn="0" w:noHBand="0" w:noVBand="0"/>
      </w:tblPr>
      <w:tblGrid>
        <w:gridCol w:w="3234"/>
      </w:tblGrid>
      <w:tr w:rsidR="00F315D9" w14:paraId="505DAC83" w14:textId="77777777" w:rsidTr="00F315D9">
        <w:trPr>
          <w:trHeight w:val="1993"/>
        </w:trPr>
        <w:tc>
          <w:tcPr>
            <w:tcW w:w="3234" w:type="dxa"/>
          </w:tcPr>
          <w:p w14:paraId="313DC69B" w14:textId="77777777" w:rsidR="00F315D9" w:rsidRPr="00255A43" w:rsidRDefault="00F315D9" w:rsidP="00F315D9">
            <w:pPr>
              <w:tabs>
                <w:tab w:val="center" w:pos="4513"/>
              </w:tabs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                   </w:t>
            </w:r>
            <w:r w:rsidRPr="00255A43">
              <w:rPr>
                <w:rFonts w:ascii="Kristen ITC" w:hAnsi="Kristen ITC"/>
                <w:b/>
                <w:sz w:val="24"/>
                <w:szCs w:val="24"/>
              </w:rPr>
              <w:t xml:space="preserve"> RE</w:t>
            </w:r>
          </w:p>
          <w:p w14:paraId="4E2DDBFF" w14:textId="06EFAD19" w:rsidR="00F315D9" w:rsidRPr="00697055" w:rsidRDefault="008628B1" w:rsidP="00F315D9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</w:tabs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Creation and science: conflicting or complementary?</w:t>
            </w:r>
            <w:r w:rsidR="00F315D9" w:rsidRPr="00697055">
              <w:rPr>
                <w:b/>
              </w:rPr>
              <w:t xml:space="preserve"> </w:t>
            </w:r>
          </w:p>
        </w:tc>
      </w:tr>
    </w:tbl>
    <w:p w14:paraId="4ECD622D" w14:textId="77777777" w:rsidR="00F315D9" w:rsidRDefault="00F315D9" w:rsidP="00F315D9">
      <w:pPr>
        <w:rPr>
          <w:rFonts w:ascii="Kristen ITC" w:hAnsi="Kristen ITC"/>
          <w:color w:val="00B050"/>
          <w:sz w:val="48"/>
          <w:szCs w:val="48"/>
        </w:rPr>
      </w:pPr>
    </w:p>
    <w:p w14:paraId="383C2B4B" w14:textId="25C9D138" w:rsidR="00F315D9" w:rsidRDefault="00F315D9" w:rsidP="00F315D9">
      <w:pPr>
        <w:rPr>
          <w:rFonts w:ascii="Kristen ITC" w:hAnsi="Kristen ITC"/>
          <w:color w:val="00B050"/>
          <w:sz w:val="48"/>
          <w:szCs w:val="48"/>
        </w:rPr>
      </w:pPr>
      <w:r>
        <w:rPr>
          <w:rFonts w:ascii="Kristen ITC" w:hAnsi="Kristen ITC"/>
          <w:color w:val="00B050"/>
          <w:sz w:val="48"/>
          <w:szCs w:val="48"/>
        </w:rPr>
        <w:t xml:space="preserve">     </w:t>
      </w:r>
      <w:r w:rsidRPr="00255A43">
        <w:rPr>
          <w:rFonts w:ascii="Kristen ITC" w:hAnsi="Kristen ITC"/>
          <w:color w:val="00B050"/>
          <w:sz w:val="48"/>
          <w:szCs w:val="48"/>
        </w:rPr>
        <w:t xml:space="preserve">Topic </w:t>
      </w:r>
    </w:p>
    <w:p w14:paraId="4A6C07AB" w14:textId="29190CF8" w:rsidR="00F315D9" w:rsidRPr="00255A43" w:rsidRDefault="00F315D9" w:rsidP="00F315D9">
      <w:pPr>
        <w:rPr>
          <w:rFonts w:ascii="Kristen ITC" w:hAnsi="Kristen ITC"/>
          <w:color w:val="00B050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C6525" wp14:editId="298B7DEB">
                <wp:simplePos x="0" y="0"/>
                <wp:positionH relativeFrom="margin">
                  <wp:posOffset>3475567</wp:posOffset>
                </wp:positionH>
                <wp:positionV relativeFrom="page">
                  <wp:posOffset>5380567</wp:posOffset>
                </wp:positionV>
                <wp:extent cx="2875280" cy="1646766"/>
                <wp:effectExtent l="12700" t="12700" r="20320" b="298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5280" cy="164676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363D0" w14:textId="77777777" w:rsidR="00F315D9" w:rsidRPr="00255A43" w:rsidRDefault="00F315D9" w:rsidP="00F315D9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5A4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HISTORY – WORLD WAR TWO</w:t>
                            </w:r>
                          </w:p>
                          <w:p w14:paraId="6B68E087" w14:textId="77777777" w:rsidR="00F315D9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697055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Timeline of the war</w:t>
                            </w:r>
                          </w:p>
                          <w:p w14:paraId="317A7D34" w14:textId="77777777" w:rsidR="00F315D9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697055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The Battle of Britain</w:t>
                            </w:r>
                          </w:p>
                          <w:p w14:paraId="4321FC7F" w14:textId="77777777" w:rsidR="00F315D9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697055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Evacuees</w:t>
                            </w:r>
                          </w:p>
                          <w:p w14:paraId="09E06E5B" w14:textId="77777777" w:rsidR="00F315D9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697055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Rationing</w:t>
                            </w:r>
                          </w:p>
                          <w:p w14:paraId="01F640DA" w14:textId="77777777" w:rsidR="00F315D9" w:rsidRPr="00697055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The Blitz</w:t>
                            </w:r>
                          </w:p>
                          <w:p w14:paraId="5F22899D" w14:textId="77777777" w:rsidR="00F315D9" w:rsidRDefault="00F315D9" w:rsidP="00F315D9">
                            <w:pPr>
                              <w:ind w:left="360"/>
                            </w:pPr>
                          </w:p>
                          <w:p w14:paraId="4B064280" w14:textId="77777777" w:rsidR="00F315D9" w:rsidRDefault="00F315D9" w:rsidP="00F31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6525" id="Text Box 6" o:spid="_x0000_s1029" type="#_x0000_t202" style="position:absolute;margin-left:273.65pt;margin-top:423.65pt;width:226.4pt;height:1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" fillcolor="white [3201]" strokecolor="#92d050" strokeweight="3pt">
                <v:path arrowok="t"/>
                <v:textbox>
                  <w:txbxContent>
                    <w:p w14:paraId="029363D0" w14:textId="77777777" w:rsidR="00F315D9" w:rsidRPr="00255A43" w:rsidRDefault="00F315D9" w:rsidP="00F315D9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55A4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HISTORY – WORLD WAR TWO</w:t>
                      </w:r>
                    </w:p>
                    <w:p w14:paraId="6B68E087" w14:textId="77777777" w:rsidR="00F315D9" w:rsidRDefault="00F315D9" w:rsidP="00F315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697055">
                        <w:rPr>
                          <w:rFonts w:ascii="Kristen ITC" w:hAnsi="Kristen ITC"/>
                          <w:sz w:val="24"/>
                          <w:szCs w:val="24"/>
                        </w:rPr>
                        <w:t>Timeline of the war</w:t>
                      </w:r>
                    </w:p>
                    <w:p w14:paraId="317A7D34" w14:textId="77777777" w:rsidR="00F315D9" w:rsidRDefault="00F315D9" w:rsidP="00F315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697055">
                        <w:rPr>
                          <w:rFonts w:ascii="Kristen ITC" w:hAnsi="Kristen ITC"/>
                          <w:sz w:val="24"/>
                          <w:szCs w:val="24"/>
                        </w:rPr>
                        <w:t>The Battle of Britain</w:t>
                      </w:r>
                    </w:p>
                    <w:p w14:paraId="4321FC7F" w14:textId="77777777" w:rsidR="00F315D9" w:rsidRDefault="00F315D9" w:rsidP="00F315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697055">
                        <w:rPr>
                          <w:rFonts w:ascii="Kristen ITC" w:hAnsi="Kristen ITC"/>
                          <w:sz w:val="24"/>
                          <w:szCs w:val="24"/>
                        </w:rPr>
                        <w:t>Evacuees</w:t>
                      </w:r>
                    </w:p>
                    <w:p w14:paraId="09E06E5B" w14:textId="77777777" w:rsidR="00F315D9" w:rsidRDefault="00F315D9" w:rsidP="00F315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697055">
                        <w:rPr>
                          <w:rFonts w:ascii="Kristen ITC" w:hAnsi="Kristen ITC"/>
                          <w:sz w:val="24"/>
                          <w:szCs w:val="24"/>
                        </w:rPr>
                        <w:t>Rationing</w:t>
                      </w:r>
                    </w:p>
                    <w:p w14:paraId="01F640DA" w14:textId="77777777" w:rsidR="00F315D9" w:rsidRPr="00697055" w:rsidRDefault="00F315D9" w:rsidP="00F315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The Blitz</w:t>
                      </w:r>
                    </w:p>
                    <w:p w14:paraId="5F22899D" w14:textId="77777777" w:rsidR="00F315D9" w:rsidRDefault="00F315D9" w:rsidP="00F315D9">
                      <w:pPr>
                        <w:ind w:left="360"/>
                      </w:pPr>
                    </w:p>
                    <w:p w14:paraId="4B064280" w14:textId="77777777" w:rsidR="00F315D9" w:rsidRDefault="00F315D9" w:rsidP="00F315D9"/>
                  </w:txbxContent>
                </v:textbox>
                <w10:wrap anchorx="margin" anchory="page"/>
              </v:shape>
            </w:pict>
          </mc:Fallback>
        </mc:AlternateContent>
      </w:r>
    </w:p>
    <w:p w14:paraId="7755B901" w14:textId="60B55F62" w:rsidR="00F315D9" w:rsidRPr="00255A43" w:rsidRDefault="00F315D9" w:rsidP="00F315D9">
      <w:pPr>
        <w:rPr>
          <w:rFonts w:ascii="Kristen ITC" w:hAnsi="Kristen ITC"/>
          <w:color w:val="00B050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CD2DE1E" wp14:editId="3FE13930">
            <wp:simplePos x="0" y="0"/>
            <wp:positionH relativeFrom="column">
              <wp:posOffset>732579</wp:posOffset>
            </wp:positionH>
            <wp:positionV relativeFrom="paragraph">
              <wp:posOffset>496570</wp:posOffset>
            </wp:positionV>
            <wp:extent cx="1955800" cy="1109133"/>
            <wp:effectExtent l="0" t="0" r="0" b="0"/>
            <wp:wrapNone/>
            <wp:docPr id="3" name="Picture 3" descr="Image result for spitfire carto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itfire cartoon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109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A43">
        <w:rPr>
          <w:rFonts w:ascii="Kristen ITC" w:hAnsi="Kristen ITC"/>
          <w:color w:val="00B050"/>
          <w:sz w:val="48"/>
          <w:szCs w:val="48"/>
        </w:rPr>
        <w:t>Year 6</w:t>
      </w:r>
      <w:r>
        <w:rPr>
          <w:rFonts w:ascii="Kristen ITC" w:hAnsi="Kristen ITC"/>
          <w:color w:val="00B050"/>
          <w:sz w:val="48"/>
          <w:szCs w:val="48"/>
        </w:rPr>
        <w:t xml:space="preserve"> Topic overview</w:t>
      </w:r>
    </w:p>
    <w:p w14:paraId="2EA7569F" w14:textId="77777777" w:rsidR="00F315D9" w:rsidRPr="003444E3" w:rsidRDefault="00F315D9" w:rsidP="00F315D9">
      <w:pPr>
        <w:tabs>
          <w:tab w:val="center" w:pos="4513"/>
        </w:tabs>
      </w:pPr>
      <w:r>
        <w:tab/>
      </w:r>
    </w:p>
    <w:p w14:paraId="64B2E3F5" w14:textId="77777777" w:rsidR="00F315D9" w:rsidRPr="00FA7411" w:rsidRDefault="00F315D9" w:rsidP="00F3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011CF" w14:textId="43E7D7D1" w:rsidR="00F315D9" w:rsidRDefault="00F315D9" w:rsidP="00F315D9">
      <w:pPr>
        <w:tabs>
          <w:tab w:val="left" w:pos="6960"/>
        </w:tabs>
      </w:pPr>
    </w:p>
    <w:p w14:paraId="5F5BCDC9" w14:textId="304F35FB" w:rsidR="00F315D9" w:rsidRDefault="00F315D9" w:rsidP="00F315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D7FF2" wp14:editId="45F6261B">
                <wp:simplePos x="0" y="0"/>
                <wp:positionH relativeFrom="column">
                  <wp:posOffset>3848100</wp:posOffset>
                </wp:positionH>
                <wp:positionV relativeFrom="paragraph">
                  <wp:posOffset>70062</wp:posOffset>
                </wp:positionV>
                <wp:extent cx="2505075" cy="2472055"/>
                <wp:effectExtent l="12700" t="12700" r="22225" b="298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5075" cy="24720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432447" w14:textId="77777777" w:rsidR="00F315D9" w:rsidRPr="00255A43" w:rsidRDefault="00F315D9" w:rsidP="00F315D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SC</w:t>
                            </w:r>
                            <w:r w:rsidRPr="00255A43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IENCE</w:t>
                            </w:r>
                          </w:p>
                          <w:p w14:paraId="7CD3A2DD" w14:textId="77777777" w:rsidR="00F315D9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63042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Functions of heart, blood vessels and blood</w:t>
                            </w:r>
                          </w:p>
                          <w:p w14:paraId="5E1BE7DA" w14:textId="77777777" w:rsidR="00F315D9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63042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Dissection</w:t>
                            </w:r>
                          </w:p>
                          <w:p w14:paraId="6F9A81DD" w14:textId="77777777" w:rsidR="00F315D9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63042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Transport of nutrients and water within humans</w:t>
                            </w:r>
                          </w:p>
                          <w:p w14:paraId="1574FC2A" w14:textId="77777777" w:rsidR="00F315D9" w:rsidRPr="0063042D" w:rsidRDefault="00F315D9" w:rsidP="00F315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63042D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Impact of exercise,  diet, drugs and lifestyle</w:t>
                            </w:r>
                          </w:p>
                          <w:p w14:paraId="43FA9AEB" w14:textId="77777777" w:rsidR="00F315D9" w:rsidRPr="003444E3" w:rsidRDefault="00F315D9" w:rsidP="00F315D9">
                            <w:pPr>
                              <w:pStyle w:val="ListParagraph"/>
                              <w:ind w:left="14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7FF2" id="_x0000_s1030" type="#_x0000_t202" style="position:absolute;margin-left:303pt;margin-top:5.5pt;width:197.25pt;height:19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" filled="f" strokecolor="red" strokeweight="3pt">
                <v:path arrowok="t"/>
                <v:textbox>
                  <w:txbxContent>
                    <w:p w14:paraId="7A432447" w14:textId="77777777" w:rsidR="00F315D9" w:rsidRPr="00255A43" w:rsidRDefault="00F315D9" w:rsidP="00F315D9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SC</w:t>
                      </w:r>
                      <w:r w:rsidRPr="00255A43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IENCE</w:t>
                      </w:r>
                    </w:p>
                    <w:p w14:paraId="7CD3A2DD" w14:textId="77777777" w:rsidR="00F315D9" w:rsidRDefault="00F315D9" w:rsidP="00F315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63042D">
                        <w:rPr>
                          <w:rFonts w:ascii="Kristen ITC" w:hAnsi="Kristen ITC"/>
                          <w:sz w:val="24"/>
                          <w:szCs w:val="24"/>
                        </w:rPr>
                        <w:t>Functions of heart, blood vessels and blood</w:t>
                      </w:r>
                    </w:p>
                    <w:p w14:paraId="5E1BE7DA" w14:textId="77777777" w:rsidR="00F315D9" w:rsidRDefault="00F315D9" w:rsidP="00F315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63042D">
                        <w:rPr>
                          <w:rFonts w:ascii="Kristen ITC" w:hAnsi="Kristen ITC"/>
                          <w:sz w:val="24"/>
                          <w:szCs w:val="24"/>
                        </w:rPr>
                        <w:t>Dissection</w:t>
                      </w:r>
                    </w:p>
                    <w:p w14:paraId="6F9A81DD" w14:textId="77777777" w:rsidR="00F315D9" w:rsidRDefault="00F315D9" w:rsidP="00F315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63042D">
                        <w:rPr>
                          <w:rFonts w:ascii="Kristen ITC" w:hAnsi="Kristen ITC"/>
                          <w:sz w:val="24"/>
                          <w:szCs w:val="24"/>
                        </w:rPr>
                        <w:t>Transport of nutrients and water within humans</w:t>
                      </w:r>
                    </w:p>
                    <w:p w14:paraId="1574FC2A" w14:textId="77777777" w:rsidR="00F315D9" w:rsidRPr="0063042D" w:rsidRDefault="00F315D9" w:rsidP="00F315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63042D">
                        <w:rPr>
                          <w:rFonts w:ascii="Kristen ITC" w:hAnsi="Kristen ITC"/>
                          <w:sz w:val="24"/>
                          <w:szCs w:val="24"/>
                        </w:rPr>
                        <w:t>Impact of exercise,  diet, drugs and lifestyle</w:t>
                      </w:r>
                    </w:p>
                    <w:p w14:paraId="43FA9AEB" w14:textId="77777777" w:rsidR="00F315D9" w:rsidRPr="003444E3" w:rsidRDefault="00F315D9" w:rsidP="00F315D9">
                      <w:pPr>
                        <w:pStyle w:val="ListParagraph"/>
                        <w:ind w:left="144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13"/>
        <w:tblW w:w="0" w:type="auto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tblLook w:val="0000" w:firstRow="0" w:lastRow="0" w:firstColumn="0" w:lastColumn="0" w:noHBand="0" w:noVBand="0"/>
      </w:tblPr>
      <w:tblGrid>
        <w:gridCol w:w="2577"/>
      </w:tblGrid>
      <w:tr w:rsidR="00F315D9" w:rsidRPr="00255A43" w14:paraId="12E1510D" w14:textId="77777777" w:rsidTr="00F315D9">
        <w:trPr>
          <w:trHeight w:val="1358"/>
        </w:trPr>
        <w:tc>
          <w:tcPr>
            <w:tcW w:w="2577" w:type="dxa"/>
          </w:tcPr>
          <w:p w14:paraId="2D8F7B85" w14:textId="77777777" w:rsidR="003B6066" w:rsidRDefault="00F315D9" w:rsidP="003B6066">
            <w:pPr>
              <w:tabs>
                <w:tab w:val="center" w:pos="4513"/>
              </w:tabs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             </w:t>
            </w:r>
            <w:r w:rsidRPr="003B6066">
              <w:rPr>
                <w:rFonts w:ascii="Kristen ITC" w:hAnsi="Kristen ITC"/>
                <w:b/>
                <w:sz w:val="24"/>
                <w:szCs w:val="24"/>
              </w:rPr>
              <w:t>MUSIC</w:t>
            </w:r>
          </w:p>
          <w:p w14:paraId="621320E1" w14:textId="74825B81" w:rsidR="00F315D9" w:rsidRPr="003B6066" w:rsidRDefault="00F315D9" w:rsidP="003B6066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</w:tabs>
              <w:rPr>
                <w:rFonts w:ascii="Kristen ITC" w:hAnsi="Kristen ITC"/>
                <w:b/>
                <w:sz w:val="24"/>
                <w:szCs w:val="24"/>
              </w:rPr>
            </w:pPr>
            <w:r w:rsidRPr="003B6066">
              <w:rPr>
                <w:rFonts w:ascii="Kristen ITC" w:hAnsi="Kristen ITC"/>
                <w:sz w:val="24"/>
                <w:szCs w:val="24"/>
              </w:rPr>
              <w:t>WW2 singing</w:t>
            </w:r>
          </w:p>
        </w:tc>
      </w:tr>
    </w:tbl>
    <w:tbl>
      <w:tblPr>
        <w:tblpPr w:leftFromText="180" w:rightFromText="180" w:vertAnchor="text" w:horzAnchor="margin" w:tblpXSpec="center" w:tblpY="1046"/>
        <w:tblW w:w="0" w:type="auto"/>
        <w:tblBorders>
          <w:top w:val="single" w:sz="24" w:space="0" w:color="AD5BA6"/>
          <w:left w:val="single" w:sz="24" w:space="0" w:color="AD5BA6"/>
          <w:bottom w:val="single" w:sz="24" w:space="0" w:color="AD5BA6"/>
          <w:right w:val="single" w:sz="24" w:space="0" w:color="AD5BA6"/>
          <w:insideH w:val="single" w:sz="24" w:space="0" w:color="AD5BA6"/>
          <w:insideV w:val="single" w:sz="24" w:space="0" w:color="AD5BA6"/>
        </w:tblBorders>
        <w:tblLook w:val="0000" w:firstRow="0" w:lastRow="0" w:firstColumn="0" w:lastColumn="0" w:noHBand="0" w:noVBand="0"/>
      </w:tblPr>
      <w:tblGrid>
        <w:gridCol w:w="2654"/>
      </w:tblGrid>
      <w:tr w:rsidR="00F315D9" w:rsidRPr="00255A43" w14:paraId="6181AB81" w14:textId="77777777" w:rsidTr="00F315D9">
        <w:trPr>
          <w:trHeight w:val="1642"/>
        </w:trPr>
        <w:tc>
          <w:tcPr>
            <w:tcW w:w="2654" w:type="dxa"/>
          </w:tcPr>
          <w:p w14:paraId="68EF161E" w14:textId="77777777" w:rsidR="00F315D9" w:rsidRPr="00255A43" w:rsidRDefault="00F315D9" w:rsidP="00F315D9">
            <w:pPr>
              <w:tabs>
                <w:tab w:val="center" w:pos="4513"/>
              </w:tabs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             PSHE</w:t>
            </w:r>
          </w:p>
          <w:p w14:paraId="37307828" w14:textId="77777777" w:rsidR="00F315D9" w:rsidRPr="0063042D" w:rsidRDefault="00F315D9" w:rsidP="00F315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</w:tabs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Philosophy for Children</w:t>
            </w:r>
          </w:p>
          <w:p w14:paraId="597E68A7" w14:textId="77777777" w:rsidR="00F315D9" w:rsidRPr="00E14595" w:rsidRDefault="00F315D9" w:rsidP="00F315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</w:tabs>
              <w:rPr>
                <w:rFonts w:ascii="Kristen ITC" w:hAnsi="Kristen ITC"/>
                <w:bCs/>
                <w:sz w:val="24"/>
                <w:szCs w:val="24"/>
              </w:rPr>
            </w:pPr>
            <w:r w:rsidRPr="008628B1">
              <w:rPr>
                <w:rFonts w:ascii="Kristen ITC" w:hAnsi="Kristen ITC"/>
                <w:bCs/>
                <w:sz w:val="24"/>
                <w:szCs w:val="24"/>
              </w:rPr>
              <w:t>Friendships</w:t>
            </w:r>
          </w:p>
        </w:tc>
      </w:tr>
    </w:tbl>
    <w:p w14:paraId="469D4FBA" w14:textId="77777777" w:rsidR="00F315D9" w:rsidRPr="003444E3" w:rsidRDefault="00F315D9" w:rsidP="00F315D9">
      <w:pPr>
        <w:jc w:val="right"/>
      </w:pPr>
    </w:p>
    <w:tbl>
      <w:tblPr>
        <w:tblpPr w:leftFromText="180" w:rightFromText="180" w:vertAnchor="text" w:horzAnchor="margin" w:tblpY="1426"/>
        <w:tblW w:w="0" w:type="auto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tblLook w:val="0000" w:firstRow="0" w:lastRow="0" w:firstColumn="0" w:lastColumn="0" w:noHBand="0" w:noVBand="0"/>
      </w:tblPr>
      <w:tblGrid>
        <w:gridCol w:w="2577"/>
      </w:tblGrid>
      <w:tr w:rsidR="00F315D9" w:rsidRPr="00255A43" w14:paraId="65F224D9" w14:textId="77777777" w:rsidTr="00F315D9">
        <w:trPr>
          <w:trHeight w:val="649"/>
        </w:trPr>
        <w:tc>
          <w:tcPr>
            <w:tcW w:w="2577" w:type="dxa"/>
          </w:tcPr>
          <w:p w14:paraId="2B1FC0D1" w14:textId="4975787A" w:rsidR="00F315D9" w:rsidRPr="00255A43" w:rsidRDefault="00F315D9" w:rsidP="00F315D9">
            <w:pPr>
              <w:tabs>
                <w:tab w:val="center" w:pos="4513"/>
              </w:tabs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             PE</w:t>
            </w:r>
          </w:p>
          <w:p w14:paraId="360729B1" w14:textId="77777777" w:rsidR="00F315D9" w:rsidRPr="00F315D9" w:rsidRDefault="00F315D9" w:rsidP="00F315D9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</w:tabs>
              <w:rPr>
                <w:rFonts w:ascii="Kristen ITC" w:hAnsi="Kristen ITC"/>
                <w:bCs/>
                <w:sz w:val="24"/>
                <w:szCs w:val="24"/>
              </w:rPr>
            </w:pPr>
            <w:r w:rsidRPr="00F315D9">
              <w:rPr>
                <w:rFonts w:ascii="Kristen ITC" w:hAnsi="Kristen ITC"/>
                <w:bCs/>
                <w:sz w:val="24"/>
                <w:szCs w:val="24"/>
              </w:rPr>
              <w:t>Football</w:t>
            </w:r>
          </w:p>
          <w:p w14:paraId="05953DEE" w14:textId="77777777" w:rsidR="00F315D9" w:rsidRPr="00071EB4" w:rsidRDefault="00071EB4" w:rsidP="00071EB4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</w:tabs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Cs/>
                <w:sz w:val="24"/>
                <w:szCs w:val="24"/>
              </w:rPr>
              <w:t>Team games</w:t>
            </w:r>
          </w:p>
          <w:p w14:paraId="13EF7F45" w14:textId="4049C741" w:rsidR="00071EB4" w:rsidRPr="0063042D" w:rsidRDefault="00071EB4" w:rsidP="00071EB4">
            <w:pPr>
              <w:pStyle w:val="ListParagraph"/>
              <w:numPr>
                <w:ilvl w:val="0"/>
                <w:numId w:val="4"/>
              </w:numPr>
              <w:tabs>
                <w:tab w:val="center" w:pos="4513"/>
              </w:tabs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Cs/>
                <w:sz w:val="24"/>
                <w:szCs w:val="24"/>
              </w:rPr>
              <w:t>Gymnastics</w:t>
            </w:r>
          </w:p>
        </w:tc>
      </w:tr>
    </w:tbl>
    <w:p w14:paraId="4796286D" w14:textId="77777777" w:rsidR="001E6192" w:rsidRDefault="00071EB4" w:rsidP="00F315D9">
      <w:bookmarkStart w:id="0" w:name="_GoBack"/>
      <w:bookmarkEnd w:id="0"/>
    </w:p>
    <w:sectPr w:rsidR="001E6192" w:rsidSect="00463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4C9C"/>
    <w:multiLevelType w:val="hybridMultilevel"/>
    <w:tmpl w:val="72A2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3826"/>
    <w:multiLevelType w:val="hybridMultilevel"/>
    <w:tmpl w:val="8BA4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C740B"/>
    <w:multiLevelType w:val="hybridMultilevel"/>
    <w:tmpl w:val="28C4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4591"/>
    <w:multiLevelType w:val="hybridMultilevel"/>
    <w:tmpl w:val="162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940A6"/>
    <w:multiLevelType w:val="hybridMultilevel"/>
    <w:tmpl w:val="C3A0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E54F0"/>
    <w:multiLevelType w:val="hybridMultilevel"/>
    <w:tmpl w:val="A99A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D2CEA"/>
    <w:multiLevelType w:val="hybridMultilevel"/>
    <w:tmpl w:val="8FF8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D9"/>
    <w:rsid w:val="00071EB4"/>
    <w:rsid w:val="003B6066"/>
    <w:rsid w:val="005B5731"/>
    <w:rsid w:val="005E1BF4"/>
    <w:rsid w:val="00691310"/>
    <w:rsid w:val="0085245E"/>
    <w:rsid w:val="008628B1"/>
    <w:rsid w:val="008C4136"/>
    <w:rsid w:val="00A246EA"/>
    <w:rsid w:val="00F3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6F7C"/>
  <w15:chartTrackingRefBased/>
  <w15:docId w15:val="{8DCA2E19-1BF9-7041-910F-7281BB5F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123</cp:lastModifiedBy>
  <cp:revision>4</cp:revision>
  <cp:lastPrinted>2019-09-03T15:30:00Z</cp:lastPrinted>
  <dcterms:created xsi:type="dcterms:W3CDTF">2019-08-15T16:18:00Z</dcterms:created>
  <dcterms:modified xsi:type="dcterms:W3CDTF">2019-09-03T15:32:00Z</dcterms:modified>
</cp:coreProperties>
</file>