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A509" w14:textId="3183E0C0" w:rsidR="00E75117" w:rsidRDefault="00123AFA" w:rsidP="00E75117">
      <w:pPr>
        <w:ind w:left="426" w:hanging="426"/>
        <w:jc w:val="center"/>
      </w:pPr>
      <w:r>
        <w:rPr>
          <w:noProof/>
          <w:lang w:val="en-US"/>
        </w:rPr>
        <w:t>c</w:t>
      </w:r>
      <w:r w:rsidR="00E75117" w:rsidRPr="00CE757B">
        <w:rPr>
          <w:noProof/>
          <w:lang w:val="en-US"/>
        </w:rPr>
        <w:drawing>
          <wp:inline distT="0" distB="0" distL="0" distR="0" wp14:anchorId="0384D024" wp14:editId="1DE8824A">
            <wp:extent cx="1105535" cy="1118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324F" w14:textId="3EB5A802" w:rsidR="00114009" w:rsidRPr="00114009" w:rsidRDefault="00114009" w:rsidP="00E75117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67D2C058" w14:textId="77777777" w:rsidR="00114009" w:rsidRDefault="00114009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p w14:paraId="244E23CB" w14:textId="3FDB6B25" w:rsidR="001B5BB4" w:rsidRPr="00114009" w:rsidRDefault="00C93924" w:rsidP="00C93924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proofErr w:type="spellStart"/>
      <w:r w:rsidRPr="00114009">
        <w:rPr>
          <w:rFonts w:ascii="Tahoma" w:hAnsi="Tahoma" w:cs="Tahoma"/>
          <w:b/>
          <w:bCs/>
          <w:sz w:val="24"/>
          <w:szCs w:val="24"/>
          <w:lang w:val="en-US"/>
        </w:rPr>
        <w:t>Glenfall</w:t>
      </w:r>
      <w:proofErr w:type="spellEnd"/>
      <w:r w:rsidRPr="00114009">
        <w:rPr>
          <w:rFonts w:ascii="Tahoma" w:hAnsi="Tahoma" w:cs="Tahoma"/>
          <w:b/>
          <w:bCs/>
          <w:sz w:val="24"/>
          <w:szCs w:val="24"/>
          <w:lang w:val="en-US"/>
        </w:rPr>
        <w:t xml:space="preserve"> Curriculum</w:t>
      </w:r>
      <w:r w:rsidR="00114009" w:rsidRPr="00114009">
        <w:rPr>
          <w:rFonts w:ascii="Tahoma" w:hAnsi="Tahoma" w:cs="Tahoma"/>
          <w:b/>
          <w:bCs/>
          <w:sz w:val="24"/>
          <w:szCs w:val="24"/>
          <w:lang w:val="en-US"/>
        </w:rPr>
        <w:t xml:space="preserve"> Topic Overview</w:t>
      </w:r>
      <w:r w:rsidRPr="00114009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</w:p>
    <w:p w14:paraId="5BEE9D3B" w14:textId="77777777" w:rsidR="00114009" w:rsidRDefault="00114009" w:rsidP="00114009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35EC9AD8" w14:textId="54814FB6" w:rsidR="00437CE3" w:rsidRPr="00114009" w:rsidRDefault="00114009" w:rsidP="00E75117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114009">
        <w:rPr>
          <w:rFonts w:ascii="Tahoma" w:hAnsi="Tahoma" w:cs="Tahoma"/>
          <w:b/>
          <w:bCs/>
          <w:sz w:val="24"/>
          <w:szCs w:val="24"/>
          <w:lang w:val="en-US"/>
        </w:rPr>
        <w:t>Year 1</w:t>
      </w:r>
    </w:p>
    <w:p w14:paraId="0EBDA3CE" w14:textId="1C41C32C" w:rsidR="00437CE3" w:rsidRPr="00114009" w:rsidRDefault="00437CE3" w:rsidP="00437CE3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556E5024" w14:textId="3E802A91" w:rsidR="00114009" w:rsidRPr="00114009" w:rsidRDefault="00114009" w:rsidP="00114009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55EDE3A0" w14:textId="224260FF" w:rsidR="00114009" w:rsidRPr="00114009" w:rsidRDefault="00114009" w:rsidP="00114009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114009" w:rsidRPr="00114009" w14:paraId="55E5FD8D" w14:textId="096D017F" w:rsidTr="00114009">
        <w:tc>
          <w:tcPr>
            <w:tcW w:w="2198" w:type="dxa"/>
          </w:tcPr>
          <w:p w14:paraId="7CD7B696" w14:textId="454F3F4F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2198" w:type="dxa"/>
          </w:tcPr>
          <w:p w14:paraId="0C3CA680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Autumn Term 1</w:t>
            </w:r>
          </w:p>
          <w:p w14:paraId="7A849911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0DCC2617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Autumn Term 2</w:t>
            </w:r>
          </w:p>
          <w:p w14:paraId="4BF115B0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6BDDEC90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Spring Term 1</w:t>
            </w:r>
          </w:p>
          <w:p w14:paraId="7AD9EC28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3BC93099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Spring Term 2</w:t>
            </w:r>
          </w:p>
          <w:p w14:paraId="1545B7F7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305A20CB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Summer Term 1</w:t>
            </w:r>
          </w:p>
          <w:p w14:paraId="2EAF34E8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128D6846" w14:textId="0CA8E2F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Summer Term 2</w:t>
            </w:r>
          </w:p>
        </w:tc>
      </w:tr>
      <w:tr w:rsidR="00114009" w:rsidRPr="00114009" w14:paraId="44E02E16" w14:textId="4D9FEF99" w:rsidTr="00114009">
        <w:tc>
          <w:tcPr>
            <w:tcW w:w="2198" w:type="dxa"/>
          </w:tcPr>
          <w:p w14:paraId="4617E1B1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1D3A137A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733CE5EF" w14:textId="5809F06F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Topic titles</w:t>
            </w:r>
          </w:p>
        </w:tc>
        <w:tc>
          <w:tcPr>
            <w:tcW w:w="2198" w:type="dxa"/>
          </w:tcPr>
          <w:p w14:paraId="1059A63F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Once upon a time</w:t>
            </w:r>
          </w:p>
          <w:p w14:paraId="024DE841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5A4B8325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Let there be Light!</w:t>
            </w:r>
          </w:p>
          <w:p w14:paraId="01D3C4C8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1DF30E7E" w14:textId="68C51AD4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Toy Box</w:t>
            </w:r>
          </w:p>
          <w:p w14:paraId="107FA868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i/>
                <w:sz w:val="24"/>
                <w:szCs w:val="24"/>
                <w:lang w:val="en-US"/>
              </w:rPr>
            </w:pPr>
          </w:p>
          <w:p w14:paraId="3430E4DB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52C878E0" w14:textId="0C6C4CD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2198" w:type="dxa"/>
          </w:tcPr>
          <w:p w14:paraId="6FD1FAF8" w14:textId="31CC8A48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Africa</w:t>
            </w:r>
          </w:p>
        </w:tc>
        <w:tc>
          <w:tcPr>
            <w:tcW w:w="2199" w:type="dxa"/>
          </w:tcPr>
          <w:p w14:paraId="6595F4E0" w14:textId="0EE1AC26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Exploring the Deep, Blue Sea</w:t>
            </w:r>
          </w:p>
        </w:tc>
      </w:tr>
      <w:tr w:rsidR="00114009" w:rsidRPr="00114009" w14:paraId="746E7296" w14:textId="207A9294" w:rsidTr="00114009">
        <w:tc>
          <w:tcPr>
            <w:tcW w:w="2198" w:type="dxa"/>
          </w:tcPr>
          <w:p w14:paraId="0295E5EE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4BA290CF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69A3BA1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5EE6594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6754CD5E" w14:textId="35BBD3A8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198" w:type="dxa"/>
          </w:tcPr>
          <w:p w14:paraId="3B578503" w14:textId="01B3954C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Famous children’s authors through time</w:t>
            </w:r>
          </w:p>
        </w:tc>
        <w:tc>
          <w:tcPr>
            <w:tcW w:w="2198" w:type="dxa"/>
          </w:tcPr>
          <w:p w14:paraId="27969337" w14:textId="6173401A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Bonfire Night</w:t>
            </w:r>
          </w:p>
        </w:tc>
        <w:tc>
          <w:tcPr>
            <w:tcW w:w="2199" w:type="dxa"/>
          </w:tcPr>
          <w:p w14:paraId="569A77A0" w14:textId="1D6F07D5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Development of toys through time</w:t>
            </w:r>
          </w:p>
        </w:tc>
        <w:tc>
          <w:tcPr>
            <w:tcW w:w="2198" w:type="dxa"/>
          </w:tcPr>
          <w:p w14:paraId="478C2D73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Local History</w:t>
            </w:r>
          </w:p>
          <w:p w14:paraId="7EEC1C5F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43097441" w14:textId="67B88205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Trip to The Jet Age Museum</w:t>
            </w:r>
          </w:p>
        </w:tc>
        <w:tc>
          <w:tcPr>
            <w:tcW w:w="2199" w:type="dxa"/>
          </w:tcPr>
          <w:p w14:paraId="5CBDB24F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4009" w:rsidRPr="00114009" w14:paraId="7B610A78" w14:textId="10F1F268" w:rsidTr="00114009">
        <w:tc>
          <w:tcPr>
            <w:tcW w:w="2198" w:type="dxa"/>
          </w:tcPr>
          <w:p w14:paraId="2C60F394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1E6D2E9D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DA1F933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29E21443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6130160B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CCA9DAF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40FF573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348236F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4C2EE84A" w14:textId="018406F6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2198" w:type="dxa"/>
          </w:tcPr>
          <w:p w14:paraId="410BB03C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7874C65A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E924C34" w14:textId="32EA729E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Town Mouse and Country Mouse</w:t>
            </w:r>
          </w:p>
        </w:tc>
        <w:tc>
          <w:tcPr>
            <w:tcW w:w="2198" w:type="dxa"/>
          </w:tcPr>
          <w:p w14:paraId="673BDE0E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7EC2A3F0" w14:textId="77777777" w:rsidR="00114009" w:rsidRPr="00114009" w:rsidRDefault="00114009" w:rsidP="00114009">
            <w:pPr>
              <w:rPr>
                <w:szCs w:val="24"/>
                <w:lang w:val="en-US"/>
              </w:rPr>
            </w:pPr>
          </w:p>
          <w:p w14:paraId="0C181AC3" w14:textId="77777777" w:rsidR="00114009" w:rsidRPr="00114009" w:rsidRDefault="00114009" w:rsidP="00114009">
            <w:pPr>
              <w:rPr>
                <w:szCs w:val="24"/>
                <w:lang w:val="en-US"/>
              </w:rPr>
            </w:pPr>
          </w:p>
          <w:p w14:paraId="13C765F6" w14:textId="77777777" w:rsidR="00114009" w:rsidRPr="00114009" w:rsidRDefault="00114009" w:rsidP="00114009">
            <w:pPr>
              <w:rPr>
                <w:szCs w:val="24"/>
                <w:lang w:val="en-US"/>
              </w:rPr>
            </w:pPr>
          </w:p>
          <w:p w14:paraId="639F4DE8" w14:textId="77777777" w:rsidR="00114009" w:rsidRPr="00114009" w:rsidRDefault="00114009" w:rsidP="00114009">
            <w:pPr>
              <w:rPr>
                <w:szCs w:val="24"/>
                <w:lang w:val="en-US"/>
              </w:rPr>
            </w:pPr>
          </w:p>
          <w:p w14:paraId="0D824142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717C9851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53EC4FDD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90E36B3" w14:textId="2BC0B59E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Using geographical vocabulary</w:t>
            </w:r>
          </w:p>
        </w:tc>
        <w:tc>
          <w:tcPr>
            <w:tcW w:w="2198" w:type="dxa"/>
          </w:tcPr>
          <w:p w14:paraId="1B042A32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09D371B2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15553F0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0FBD6F9E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716FAB7B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181C8AD" w14:textId="64127888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Compass directions, locational and directional language</w:t>
            </w:r>
          </w:p>
        </w:tc>
        <w:tc>
          <w:tcPr>
            <w:tcW w:w="2199" w:type="dxa"/>
          </w:tcPr>
          <w:p w14:paraId="33A6D425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22256802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AFC47F3" w14:textId="1013E308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Treasure maps</w:t>
            </w:r>
          </w:p>
        </w:tc>
      </w:tr>
      <w:tr w:rsidR="00114009" w:rsidRPr="00114009" w14:paraId="67C4EED3" w14:textId="2102919A" w:rsidTr="00114009">
        <w:tc>
          <w:tcPr>
            <w:tcW w:w="2198" w:type="dxa"/>
          </w:tcPr>
          <w:p w14:paraId="65F95643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296F3690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2A8CED35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7B74DB40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4DB8B96" w14:textId="4D0C0DA7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198" w:type="dxa"/>
          </w:tcPr>
          <w:p w14:paraId="62748C9E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Everyday materials and their properties</w:t>
            </w:r>
          </w:p>
          <w:p w14:paraId="2C437825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586EC36" w14:textId="3364E8C0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Transparency investigation</w:t>
            </w:r>
          </w:p>
        </w:tc>
        <w:tc>
          <w:tcPr>
            <w:tcW w:w="2198" w:type="dxa"/>
          </w:tcPr>
          <w:p w14:paraId="4141E843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Senses</w:t>
            </w:r>
          </w:p>
          <w:p w14:paraId="18783C5E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4208A9E" w14:textId="57B09673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Body Parts investigation</w:t>
            </w:r>
          </w:p>
        </w:tc>
        <w:tc>
          <w:tcPr>
            <w:tcW w:w="2199" w:type="dxa"/>
          </w:tcPr>
          <w:p w14:paraId="2C888B60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Animals including humans</w:t>
            </w:r>
          </w:p>
          <w:p w14:paraId="0D57B44D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F728F51" w14:textId="78AC99F4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Carnivore/Herbivore/Omnivore investigation</w:t>
            </w:r>
          </w:p>
        </w:tc>
        <w:tc>
          <w:tcPr>
            <w:tcW w:w="2198" w:type="dxa"/>
          </w:tcPr>
          <w:p w14:paraId="109B1763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Animals including humans</w:t>
            </w:r>
          </w:p>
          <w:p w14:paraId="28DCDA41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8F0C794" w14:textId="3BADA650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Animal Classification investigation</w:t>
            </w:r>
          </w:p>
        </w:tc>
        <w:tc>
          <w:tcPr>
            <w:tcW w:w="2198" w:type="dxa"/>
          </w:tcPr>
          <w:p w14:paraId="0FD21578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Plants</w:t>
            </w:r>
          </w:p>
          <w:p w14:paraId="098E5E3C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825589A" w14:textId="35C1DBC5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Plants and seasonal changes investigation</w:t>
            </w:r>
          </w:p>
        </w:tc>
        <w:tc>
          <w:tcPr>
            <w:tcW w:w="2199" w:type="dxa"/>
          </w:tcPr>
          <w:p w14:paraId="6918E257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Plants</w:t>
            </w:r>
          </w:p>
          <w:p w14:paraId="7AB01245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BC4CBA3" w14:textId="4FB9EC22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Leaf Look investigation</w:t>
            </w:r>
          </w:p>
        </w:tc>
      </w:tr>
      <w:tr w:rsidR="00114009" w:rsidRPr="00114009" w14:paraId="3DBB6E1B" w14:textId="47F60B0A" w:rsidTr="00114009">
        <w:tc>
          <w:tcPr>
            <w:tcW w:w="2198" w:type="dxa"/>
          </w:tcPr>
          <w:p w14:paraId="2AA4B2FD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B735733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62E4F759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4F1F78A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90B00DA" w14:textId="51B21351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Art</w:t>
            </w:r>
          </w:p>
        </w:tc>
        <w:tc>
          <w:tcPr>
            <w:tcW w:w="2198" w:type="dxa"/>
          </w:tcPr>
          <w:p w14:paraId="062C69C4" w14:textId="379BEE62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Character masks</w:t>
            </w:r>
          </w:p>
        </w:tc>
        <w:tc>
          <w:tcPr>
            <w:tcW w:w="2198" w:type="dxa"/>
          </w:tcPr>
          <w:p w14:paraId="7414E4EA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Andy Goldsworthy Fireworks</w:t>
            </w:r>
          </w:p>
          <w:p w14:paraId="609ED181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0E22B03" w14:textId="47D81C4D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Clay diva lamps</w:t>
            </w:r>
          </w:p>
        </w:tc>
        <w:tc>
          <w:tcPr>
            <w:tcW w:w="2199" w:type="dxa"/>
          </w:tcPr>
          <w:p w14:paraId="48C29907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Still life portraits of toys</w:t>
            </w:r>
          </w:p>
          <w:p w14:paraId="6C758053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F9915BD" w14:textId="72C8E7BC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Imaginative toy pictures</w:t>
            </w:r>
          </w:p>
        </w:tc>
        <w:tc>
          <w:tcPr>
            <w:tcW w:w="2198" w:type="dxa"/>
          </w:tcPr>
          <w:p w14:paraId="1EE3D30C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206F139B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African art</w:t>
            </w:r>
          </w:p>
          <w:p w14:paraId="604FE1F8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5242F9B" w14:textId="739CDDED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Clay elephants</w:t>
            </w:r>
          </w:p>
        </w:tc>
        <w:tc>
          <w:tcPr>
            <w:tcW w:w="2199" w:type="dxa"/>
          </w:tcPr>
          <w:p w14:paraId="78430248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4009" w:rsidRPr="00114009" w14:paraId="72FB622C" w14:textId="6EC44A00" w:rsidTr="00114009">
        <w:tc>
          <w:tcPr>
            <w:tcW w:w="2198" w:type="dxa"/>
          </w:tcPr>
          <w:p w14:paraId="63FAD072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A7BD5A7" w14:textId="281B8F4A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DT</w:t>
            </w:r>
          </w:p>
        </w:tc>
        <w:tc>
          <w:tcPr>
            <w:tcW w:w="2198" w:type="dxa"/>
          </w:tcPr>
          <w:p w14:paraId="5BC04B52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7B1678F4" w14:textId="4454D69C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Pop-up Christmas cards</w:t>
            </w:r>
          </w:p>
        </w:tc>
        <w:tc>
          <w:tcPr>
            <w:tcW w:w="2199" w:type="dxa"/>
          </w:tcPr>
          <w:p w14:paraId="282B259F" w14:textId="05B9F884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Happy/sad face with turning lever</w:t>
            </w:r>
          </w:p>
        </w:tc>
        <w:tc>
          <w:tcPr>
            <w:tcW w:w="2198" w:type="dxa"/>
          </w:tcPr>
          <w:p w14:paraId="1A4F1DB4" w14:textId="4A7F8B43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Moving vehicles</w:t>
            </w:r>
          </w:p>
        </w:tc>
        <w:tc>
          <w:tcPr>
            <w:tcW w:w="2198" w:type="dxa"/>
          </w:tcPr>
          <w:p w14:paraId="68334D2B" w14:textId="1A0E62BB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Cookery: Making fruit kebabs</w:t>
            </w:r>
          </w:p>
        </w:tc>
        <w:tc>
          <w:tcPr>
            <w:tcW w:w="2199" w:type="dxa"/>
          </w:tcPr>
          <w:p w14:paraId="13244F1A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4009" w:rsidRPr="00114009" w14:paraId="7E0BFDF4" w14:textId="75E3F2C1" w:rsidTr="00114009">
        <w:tc>
          <w:tcPr>
            <w:tcW w:w="2198" w:type="dxa"/>
          </w:tcPr>
          <w:p w14:paraId="34EE6E29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A04E6A6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0F227FF" w14:textId="69113A48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PSHE</w:t>
            </w:r>
          </w:p>
        </w:tc>
        <w:tc>
          <w:tcPr>
            <w:tcW w:w="2198" w:type="dxa"/>
          </w:tcPr>
          <w:p w14:paraId="54F5BD0A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New beginnings</w:t>
            </w:r>
          </w:p>
          <w:p w14:paraId="7261FD26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4F53EC6" w14:textId="343996D0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Roles and responsibilities</w:t>
            </w:r>
          </w:p>
        </w:tc>
        <w:tc>
          <w:tcPr>
            <w:tcW w:w="2198" w:type="dxa"/>
          </w:tcPr>
          <w:p w14:paraId="5F76034D" w14:textId="205B74B8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Anti-bullying week</w:t>
            </w:r>
          </w:p>
        </w:tc>
        <w:tc>
          <w:tcPr>
            <w:tcW w:w="2199" w:type="dxa"/>
          </w:tcPr>
          <w:p w14:paraId="4D6984DA" w14:textId="6F99716F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Making choices (including drug education)</w:t>
            </w:r>
          </w:p>
        </w:tc>
        <w:tc>
          <w:tcPr>
            <w:tcW w:w="2198" w:type="dxa"/>
          </w:tcPr>
          <w:p w14:paraId="641A7DE7" w14:textId="6CA1B12C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Keeping safe</w:t>
            </w:r>
          </w:p>
        </w:tc>
        <w:tc>
          <w:tcPr>
            <w:tcW w:w="2198" w:type="dxa"/>
          </w:tcPr>
          <w:p w14:paraId="675CF788" w14:textId="1216DCF3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Feelings and relationships</w:t>
            </w:r>
          </w:p>
        </w:tc>
        <w:tc>
          <w:tcPr>
            <w:tcW w:w="2199" w:type="dxa"/>
          </w:tcPr>
          <w:p w14:paraId="74911CD5" w14:textId="1227026A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Making healthy choices</w:t>
            </w:r>
          </w:p>
        </w:tc>
      </w:tr>
      <w:tr w:rsidR="00114009" w:rsidRPr="00114009" w14:paraId="1FE1B84F" w14:textId="19B3F68A" w:rsidTr="00114009">
        <w:tc>
          <w:tcPr>
            <w:tcW w:w="2198" w:type="dxa"/>
          </w:tcPr>
          <w:p w14:paraId="7D944F75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DB92920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36B8094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267B427" w14:textId="4E3059F9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RE</w:t>
            </w:r>
          </w:p>
        </w:tc>
        <w:tc>
          <w:tcPr>
            <w:tcW w:w="2198" w:type="dxa"/>
          </w:tcPr>
          <w:p w14:paraId="4F77067F" w14:textId="2FF885BE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What does it mean to belong to a faith community?</w:t>
            </w:r>
          </w:p>
        </w:tc>
        <w:tc>
          <w:tcPr>
            <w:tcW w:w="2198" w:type="dxa"/>
          </w:tcPr>
          <w:p w14:paraId="2441172C" w14:textId="6C2F8D28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What do Christians believe God is like?</w:t>
            </w:r>
          </w:p>
        </w:tc>
        <w:tc>
          <w:tcPr>
            <w:tcW w:w="2199" w:type="dxa"/>
          </w:tcPr>
          <w:p w14:paraId="7022AF13" w14:textId="77472E24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Who is Jewish and how do they live?</w:t>
            </w:r>
          </w:p>
        </w:tc>
        <w:tc>
          <w:tcPr>
            <w:tcW w:w="2198" w:type="dxa"/>
          </w:tcPr>
          <w:p w14:paraId="7DA35FAA" w14:textId="00C2099A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Who do Christians say made the world?</w:t>
            </w:r>
          </w:p>
        </w:tc>
        <w:tc>
          <w:tcPr>
            <w:tcW w:w="2198" w:type="dxa"/>
          </w:tcPr>
          <w:p w14:paraId="7F99EF05" w14:textId="2EF7096D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How should we care for the world and others, and why does it matter?</w:t>
            </w:r>
          </w:p>
        </w:tc>
        <w:tc>
          <w:tcPr>
            <w:tcW w:w="2199" w:type="dxa"/>
          </w:tcPr>
          <w:p w14:paraId="4F73932B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4009" w:rsidRPr="00114009" w14:paraId="775D7362" w14:textId="7F5DF7CC" w:rsidTr="00114009">
        <w:tc>
          <w:tcPr>
            <w:tcW w:w="2198" w:type="dxa"/>
          </w:tcPr>
          <w:p w14:paraId="56316214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F8C898C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D858DCA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784E60FD" w14:textId="579D2E43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COMPUTING</w:t>
            </w:r>
          </w:p>
        </w:tc>
        <w:tc>
          <w:tcPr>
            <w:tcW w:w="2198" w:type="dxa"/>
          </w:tcPr>
          <w:p w14:paraId="71EBAFE3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79C7798B" w14:textId="44049CCD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 xml:space="preserve">Drag and drop </w:t>
            </w:r>
          </w:p>
        </w:tc>
        <w:tc>
          <w:tcPr>
            <w:tcW w:w="2199" w:type="dxa"/>
          </w:tcPr>
          <w:p w14:paraId="748EC0DB" w14:textId="000043DC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Expresso coding</w:t>
            </w:r>
          </w:p>
        </w:tc>
        <w:tc>
          <w:tcPr>
            <w:tcW w:w="2198" w:type="dxa"/>
          </w:tcPr>
          <w:p w14:paraId="23897909" w14:textId="25380B2B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Word processing</w:t>
            </w:r>
          </w:p>
        </w:tc>
        <w:tc>
          <w:tcPr>
            <w:tcW w:w="2198" w:type="dxa"/>
          </w:tcPr>
          <w:p w14:paraId="6BF52243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363055EF" w14:textId="72112598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Expresso coding</w:t>
            </w:r>
          </w:p>
        </w:tc>
      </w:tr>
      <w:tr w:rsidR="00E2535E" w:rsidRPr="00114009" w14:paraId="73C45541" w14:textId="77777777" w:rsidTr="003B0655">
        <w:tc>
          <w:tcPr>
            <w:tcW w:w="2198" w:type="dxa"/>
          </w:tcPr>
          <w:p w14:paraId="36385E0A" w14:textId="026BF665" w:rsidR="00E2535E" w:rsidRPr="00E2535E" w:rsidRDefault="00E2535E" w:rsidP="00E2535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MUSIC</w:t>
            </w:r>
          </w:p>
        </w:tc>
        <w:tc>
          <w:tcPr>
            <w:tcW w:w="13190" w:type="dxa"/>
            <w:gridSpan w:val="6"/>
          </w:tcPr>
          <w:p w14:paraId="14D613DA" w14:textId="33E39074" w:rsidR="00E2535E" w:rsidRPr="00114009" w:rsidRDefault="00E2535E" w:rsidP="00E2535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Using the ‘Sing Up’ Scheme of Work for Year 1</w:t>
            </w:r>
          </w:p>
        </w:tc>
      </w:tr>
    </w:tbl>
    <w:p w14:paraId="678FD161" w14:textId="77777777" w:rsidR="00114009" w:rsidRDefault="00114009" w:rsidP="00114009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21E91E57" w14:textId="60C3ABFC" w:rsidR="00437CE3" w:rsidRDefault="00437CE3" w:rsidP="00437CE3">
      <w:pPr>
        <w:pStyle w:val="NoSpacing"/>
        <w:jc w:val="center"/>
        <w:rPr>
          <w:rFonts w:ascii="Tahoma" w:hAnsi="Tahoma" w:cs="Tahoma"/>
          <w:sz w:val="24"/>
          <w:szCs w:val="24"/>
          <w:lang w:val="en-US"/>
        </w:rPr>
      </w:pPr>
    </w:p>
    <w:p w14:paraId="4DA9D9C2" w14:textId="77777777" w:rsidR="00114009" w:rsidRPr="00114009" w:rsidRDefault="00114009" w:rsidP="00114009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sectPr w:rsidR="00114009" w:rsidRPr="00114009" w:rsidSect="00114009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75BF" w14:textId="77777777" w:rsidR="00114009" w:rsidRDefault="00114009" w:rsidP="00114009">
      <w:r>
        <w:separator/>
      </w:r>
    </w:p>
  </w:endnote>
  <w:endnote w:type="continuationSeparator" w:id="0">
    <w:p w14:paraId="0A75AD04" w14:textId="77777777" w:rsidR="00114009" w:rsidRDefault="00114009" w:rsidP="0011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8C4D" w14:textId="77777777" w:rsidR="00114009" w:rsidRDefault="00114009" w:rsidP="00114009">
      <w:r>
        <w:separator/>
      </w:r>
    </w:p>
  </w:footnote>
  <w:footnote w:type="continuationSeparator" w:id="0">
    <w:p w14:paraId="05732E80" w14:textId="77777777" w:rsidR="00114009" w:rsidRDefault="00114009" w:rsidP="0011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24"/>
    <w:rsid w:val="000149FC"/>
    <w:rsid w:val="00114009"/>
    <w:rsid w:val="00123AFA"/>
    <w:rsid w:val="00257F4B"/>
    <w:rsid w:val="0031051F"/>
    <w:rsid w:val="003C05E4"/>
    <w:rsid w:val="00437CE3"/>
    <w:rsid w:val="0046759B"/>
    <w:rsid w:val="00515E37"/>
    <w:rsid w:val="00A01513"/>
    <w:rsid w:val="00B052C4"/>
    <w:rsid w:val="00B45E6C"/>
    <w:rsid w:val="00C93924"/>
    <w:rsid w:val="00D66E44"/>
    <w:rsid w:val="00E2535E"/>
    <w:rsid w:val="00E75117"/>
    <w:rsid w:val="00F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AB82"/>
  <w15:chartTrackingRefBased/>
  <w15:docId w15:val="{4F18622F-22E2-4998-8992-5C899A6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924"/>
    <w:pPr>
      <w:spacing w:after="0" w:line="240" w:lineRule="auto"/>
    </w:pPr>
  </w:style>
  <w:style w:type="table" w:styleId="TableGrid">
    <w:name w:val="Table Grid"/>
    <w:basedOn w:val="TableNormal"/>
    <w:uiPriority w:val="39"/>
    <w:rsid w:val="00C9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0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4009"/>
  </w:style>
  <w:style w:type="paragraph" w:styleId="Footer">
    <w:name w:val="footer"/>
    <w:basedOn w:val="Normal"/>
    <w:link w:val="FooterChar"/>
    <w:uiPriority w:val="99"/>
    <w:unhideWhenUsed/>
    <w:rsid w:val="001140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Kelly</dc:creator>
  <cp:keywords/>
  <dc:description/>
  <cp:lastModifiedBy>Mandy Newdeck</cp:lastModifiedBy>
  <cp:revision>3</cp:revision>
  <dcterms:created xsi:type="dcterms:W3CDTF">2022-07-13T08:38:00Z</dcterms:created>
  <dcterms:modified xsi:type="dcterms:W3CDTF">2022-07-13T10:07:00Z</dcterms:modified>
</cp:coreProperties>
</file>