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E54C731" w:rsidP="00321C4E" w:rsidRDefault="063D2E1D" w14:paraId="4863A702" w14:textId="3D12F9ED">
      <w:pPr>
        <w:spacing w:after="0" w:line="257" w:lineRule="auto"/>
        <w:jc w:val="center"/>
      </w:pPr>
      <w:r>
        <w:rPr>
          <w:noProof/>
        </w:rPr>
        <w:drawing>
          <wp:inline distT="0" distB="0" distL="0" distR="0" wp14:anchorId="763F8FB2" wp14:editId="1CA57C75">
            <wp:extent cx="1133475" cy="1133475"/>
            <wp:effectExtent l="0" t="0" r="0" b="0"/>
            <wp:docPr id="7663817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81753" name="Picture 7663817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FF45D6" w:rsidR="31CFCE81">
        <w:rPr>
          <w:lang w:val="en-US"/>
        </w:rPr>
        <w:t xml:space="preserve"> </w:t>
      </w:r>
      <w:bookmarkStart w:name="_Toc227224923" w:id="0"/>
      <w:bookmarkEnd w:id="0"/>
    </w:p>
    <w:p w:rsidR="0E54C731" w:rsidP="49FF45D6" w:rsidRDefault="31CFCE81" w14:paraId="6DBD1D83" w14:textId="2F921280">
      <w:pPr>
        <w:spacing w:after="0" w:line="257" w:lineRule="auto"/>
        <w:jc w:val="center"/>
      </w:pPr>
      <w:r w:rsidRPr="49375AE4">
        <w:rPr>
          <w:rFonts w:ascii="Tahoma" w:hAnsi="Tahoma" w:eastAsia="Tahoma" w:cs="Tahoma"/>
          <w:b/>
          <w:bCs/>
          <w:sz w:val="40"/>
          <w:szCs w:val="40"/>
          <w:lang w:val="en-US"/>
        </w:rPr>
        <w:t xml:space="preserve"> </w:t>
      </w:r>
    </w:p>
    <w:p w:rsidR="003D55AC" w:rsidP="49FF45D6" w:rsidRDefault="00624690" w14:paraId="655C5E73" w14:textId="7872DBE3">
      <w:pPr>
        <w:spacing w:after="0" w:line="257" w:lineRule="auto"/>
        <w:jc w:val="center"/>
      </w:pPr>
      <w:proofErr w:type="spellStart"/>
      <w:r w:rsidRPr="49375AE4">
        <w:rPr>
          <w:rFonts w:ascii="Tahoma" w:hAnsi="Tahoma" w:eastAsia="Tahoma" w:cs="Tahoma"/>
          <w:b/>
          <w:sz w:val="36"/>
          <w:szCs w:val="36"/>
          <w:lang w:val="en-US"/>
        </w:rPr>
        <w:t>Glenfa</w:t>
      </w:r>
      <w:r w:rsidRPr="49375AE4" w:rsidR="0064369D">
        <w:rPr>
          <w:rFonts w:ascii="Tahoma" w:hAnsi="Tahoma" w:eastAsia="Tahoma" w:cs="Tahoma"/>
          <w:b/>
          <w:sz w:val="36"/>
          <w:szCs w:val="36"/>
          <w:lang w:val="en-US"/>
        </w:rPr>
        <w:t>l</w:t>
      </w:r>
      <w:r w:rsidRPr="49375AE4">
        <w:rPr>
          <w:rFonts w:ascii="Tahoma" w:hAnsi="Tahoma" w:eastAsia="Tahoma" w:cs="Tahoma"/>
          <w:b/>
          <w:sz w:val="36"/>
          <w:szCs w:val="36"/>
          <w:lang w:val="en-US"/>
        </w:rPr>
        <w:t>l</w:t>
      </w:r>
      <w:proofErr w:type="spellEnd"/>
      <w:r w:rsidRPr="49375AE4">
        <w:rPr>
          <w:rFonts w:ascii="Tahoma" w:hAnsi="Tahoma" w:eastAsia="Tahoma" w:cs="Tahoma"/>
          <w:b/>
          <w:sz w:val="36"/>
          <w:szCs w:val="36"/>
          <w:lang w:val="en-US"/>
        </w:rPr>
        <w:t xml:space="preserve"> Primary School</w:t>
      </w:r>
    </w:p>
    <w:p w:rsidR="0E54C731" w:rsidP="49FF45D6" w:rsidRDefault="79B0C0F2" w14:paraId="0B35B156" w14:textId="650D10F2">
      <w:pPr>
        <w:spacing w:after="0" w:line="257" w:lineRule="auto"/>
        <w:jc w:val="center"/>
      </w:pPr>
      <w:r w:rsidRPr="49375AE4">
        <w:rPr>
          <w:rFonts w:ascii="Tahoma" w:hAnsi="Tahoma" w:eastAsia="Tahoma" w:cs="Tahoma"/>
          <w:b/>
          <w:bCs/>
          <w:sz w:val="36"/>
          <w:szCs w:val="36"/>
          <w:lang w:val="en-US"/>
        </w:rPr>
        <w:t xml:space="preserve"> </w:t>
      </w:r>
    </w:p>
    <w:p w:rsidR="0064369D" w:rsidP="49FF45D6" w:rsidRDefault="00871C1B" w14:paraId="55CB6D3C" w14:textId="7B0EEA01">
      <w:pPr>
        <w:spacing w:after="0" w:line="257" w:lineRule="auto"/>
        <w:jc w:val="center"/>
      </w:pPr>
      <w:r w:rsidRPr="49375AE4">
        <w:rPr>
          <w:rFonts w:ascii="Tahoma" w:hAnsi="Tahoma" w:eastAsia="Tahoma" w:cs="Tahoma"/>
          <w:b/>
          <w:sz w:val="32"/>
          <w:szCs w:val="32"/>
          <w:lang w:val="en-US"/>
        </w:rPr>
        <w:t xml:space="preserve">Behaviour, Discipline, Suspension &amp; Exclusion </w:t>
      </w:r>
      <w:r w:rsidRPr="49375AE4" w:rsidR="0064369D">
        <w:rPr>
          <w:rFonts w:ascii="Tahoma" w:hAnsi="Tahoma" w:eastAsia="Tahoma" w:cs="Tahoma"/>
          <w:b/>
          <w:sz w:val="32"/>
          <w:szCs w:val="32"/>
          <w:lang w:val="en-US"/>
        </w:rPr>
        <w:t xml:space="preserve">Policy </w:t>
      </w:r>
    </w:p>
    <w:p w:rsidR="0E54C731" w:rsidP="49375AE4" w:rsidRDefault="79B0C0F2" w14:paraId="064C7710" w14:textId="3C654BF5">
      <w:pPr>
        <w:spacing w:after="0" w:line="257" w:lineRule="auto"/>
        <w:ind w:firstLine="720"/>
        <w:jc w:val="center"/>
      </w:pPr>
      <w:r w:rsidRPr="49375AE4">
        <w:rPr>
          <w:rFonts w:ascii="Tahoma" w:hAnsi="Tahoma" w:eastAsia="Tahoma" w:cs="Tahoma"/>
          <w:b/>
          <w:bCs/>
          <w:sz w:val="20"/>
          <w:szCs w:val="20"/>
          <w:lang w:val="en-US"/>
        </w:rPr>
        <w:t xml:space="preserve"> </w:t>
      </w:r>
    </w:p>
    <w:p w:rsidR="0E54C731" w:rsidP="49375AE4" w:rsidRDefault="79B0C0F2" w14:paraId="40479AB8" w14:textId="49F97F64">
      <w:pPr>
        <w:shd w:val="clear" w:color="auto" w:fill="FFFFFF" w:themeFill="background1"/>
        <w:spacing w:after="0" w:line="257" w:lineRule="auto"/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 xml:space="preserve">This policy should be read in conjunction with:  </w:t>
      </w:r>
    </w:p>
    <w:p w:rsidR="0E54C731" w:rsidP="49375AE4" w:rsidRDefault="0E54C731" w14:paraId="15CCCD73" w14:textId="096B2B4B">
      <w:p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</w:p>
    <w:p w:rsidR="0E54C731" w:rsidP="0005692E" w:rsidRDefault="79B0C0F2" w14:paraId="1396C0B1" w14:textId="50A638D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 xml:space="preserve">Safeguarding Policy  </w:t>
      </w:r>
    </w:p>
    <w:p w:rsidR="0E54C731" w:rsidP="0005692E" w:rsidRDefault="79B0C0F2" w14:paraId="07997189" w14:textId="45F7134E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>Anti-bullying &amp; Anti Hate Policy</w:t>
      </w:r>
    </w:p>
    <w:p w:rsidR="00624690" w:rsidP="0005692E" w:rsidRDefault="00624690" w14:paraId="39B1EDC4" w14:textId="2AFACD2D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>Early Help Offer</w:t>
      </w:r>
    </w:p>
    <w:p w:rsidR="00624690" w:rsidP="0005692E" w:rsidRDefault="00624690" w14:paraId="5CF5B90C" w14:textId="7765651D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>Disability Discrimination Act (Equal Opportunities)</w:t>
      </w:r>
    </w:p>
    <w:p w:rsidR="00624690" w:rsidP="0005692E" w:rsidRDefault="00624690" w14:paraId="1FC200A0" w14:textId="371F0E2D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>Pupil Premium</w:t>
      </w:r>
      <w:r w:rsidRPr="49375AE4" w:rsidR="79B0C0F2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 xml:space="preserve"> </w:t>
      </w: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>Policy</w:t>
      </w:r>
    </w:p>
    <w:p w:rsidR="0E54C731" w:rsidP="0005692E" w:rsidRDefault="79B0C0F2" w14:paraId="5C1B4D24" w14:textId="2DDB7524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57" w:lineRule="auto"/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</w:pPr>
      <w:r w:rsidRPr="49375AE4">
        <w:rPr>
          <w:rFonts w:ascii="Tahoma" w:hAnsi="Tahoma" w:eastAsia="Tahoma" w:cs="Tahoma"/>
          <w:color w:val="000000" w:themeColor="text1"/>
          <w:sz w:val="24"/>
          <w:szCs w:val="24"/>
          <w:lang w:val="en-US"/>
        </w:rPr>
        <w:t>First Aid Policy</w:t>
      </w:r>
    </w:p>
    <w:p w:rsidR="0E54C731" w:rsidP="49FF45D6" w:rsidRDefault="79B0C0F2" w14:paraId="131B64B4" w14:textId="1A035B41">
      <w:pPr>
        <w:spacing w:after="0" w:line="257" w:lineRule="auto"/>
        <w:jc w:val="center"/>
      </w:pPr>
      <w:r w:rsidRPr="49375AE4">
        <w:rPr>
          <w:rFonts w:ascii="Tahoma" w:hAnsi="Tahoma" w:eastAsia="Tahoma" w:cs="Tahoma"/>
          <w:sz w:val="20"/>
          <w:szCs w:val="20"/>
          <w:lang w:val="en-US"/>
        </w:rPr>
        <w:t xml:space="preserve"> </w:t>
      </w:r>
    </w:p>
    <w:p w:rsidR="0E54C731" w:rsidP="49FF45D6" w:rsidRDefault="79B0C0F2" w14:paraId="0752990D" w14:textId="60099B29">
      <w:pPr>
        <w:spacing w:after="0" w:line="257" w:lineRule="auto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E54C731" w:rsidP="49FF45D6" w:rsidRDefault="79B0C0F2" w14:paraId="0DECC3CF" w14:textId="5B58B889">
      <w:pPr>
        <w:spacing w:after="0" w:line="257" w:lineRule="auto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039437F" w:rsidP="49FF45D6" w:rsidRDefault="004267A1" w14:paraId="76B1C8BD" w14:textId="2573D929">
      <w:pPr>
        <w:spacing w:after="0" w:line="257" w:lineRule="auto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>Policy review:</w:t>
      </w:r>
    </w:p>
    <w:p w:rsidR="0E54C731" w:rsidP="49FF45D6" w:rsidRDefault="79B0C0F2" w14:paraId="635B2089" w14:textId="224EC5F5">
      <w:pPr>
        <w:spacing w:after="0" w:line="257" w:lineRule="auto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2970"/>
        <w:gridCol w:w="5895"/>
      </w:tblGrid>
      <w:tr w:rsidRPr="00386B46" w:rsidR="008B38A2" w:rsidTr="49375AE4" w14:paraId="7431594C" w14:textId="77777777">
        <w:trPr>
          <w:trHeight w:val="300"/>
        </w:trPr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D0619" w:rsidP="00184149" w:rsidRDefault="00390F57" w14:paraId="0882CF51" w14:textId="2D4E80F9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Staff reviewer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24690" w:rsidP="00184149" w:rsidRDefault="00A41E98" w14:paraId="2781FD44" w14:textId="69ABB8D5">
            <w:pPr>
              <w:jc w:val="both"/>
            </w:pPr>
            <w:proofErr w:type="spellStart"/>
            <w:r w:rsidRPr="49375AE4">
              <w:rPr>
                <w:rFonts w:ascii="Tahoma" w:hAnsi="Tahoma" w:eastAsia="Tahoma" w:cs="Tahoma"/>
                <w:sz w:val="24"/>
                <w:szCs w:val="24"/>
              </w:rPr>
              <w:t>Glenfall</w:t>
            </w:r>
            <w:proofErr w:type="spellEnd"/>
            <w:r w:rsidRPr="49375AE4">
              <w:rPr>
                <w:rFonts w:ascii="Tahoma" w:hAnsi="Tahoma" w:eastAsia="Tahoma" w:cs="Tahoma"/>
                <w:sz w:val="24"/>
                <w:szCs w:val="24"/>
              </w:rPr>
              <w:t xml:space="preserve"> Staff</w:t>
            </w:r>
          </w:p>
          <w:p w:rsidR="00A41E98" w:rsidP="00184149" w:rsidRDefault="00A41E98" w14:paraId="49F19FDE" w14:textId="2DA433AF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Anthony Mitchell</w:t>
            </w:r>
          </w:p>
        </w:tc>
      </w:tr>
      <w:tr w:rsidRPr="00386B46" w:rsidR="008B38A2" w:rsidTr="49375AE4" w14:paraId="1C67405B" w14:textId="77777777">
        <w:trPr>
          <w:trHeight w:val="300"/>
        </w:trPr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D0619" w:rsidP="00184149" w:rsidRDefault="005D0619" w14:paraId="36C4F7D6" w14:textId="72F7313B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Governor r</w:t>
            </w:r>
            <w:r w:rsidRPr="49375AE4" w:rsidR="00390F57">
              <w:rPr>
                <w:rFonts w:ascii="Tahoma" w:hAnsi="Tahoma" w:eastAsia="Tahoma" w:cs="Tahoma"/>
                <w:sz w:val="24"/>
                <w:szCs w:val="24"/>
              </w:rPr>
              <w:t>eviewer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D0619" w:rsidP="00624690" w:rsidRDefault="00A41E98" w14:paraId="452901A3" w14:textId="0B3FBBBA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Full Governing Body</w:t>
            </w:r>
          </w:p>
        </w:tc>
      </w:tr>
      <w:tr w:rsidRPr="00386B46" w:rsidR="00864234" w:rsidTr="49375AE4" w14:paraId="64816478" w14:textId="77777777">
        <w:trPr>
          <w:trHeight w:val="300"/>
        </w:trPr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64234" w:rsidP="00864234" w:rsidRDefault="00864234" w14:paraId="09A9002E" w14:textId="1F6F20CA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Policy approval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64234" w:rsidP="00864234" w:rsidRDefault="00864234" w14:paraId="5C8EC35A" w14:textId="7D830266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Full Governing Body</w:t>
            </w:r>
          </w:p>
        </w:tc>
      </w:tr>
      <w:tr w:rsidRPr="00386B46" w:rsidR="00864234" w:rsidTr="49375AE4" w14:paraId="589C0361" w14:textId="77777777">
        <w:trPr>
          <w:trHeight w:val="300"/>
        </w:trPr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64234" w:rsidP="00864234" w:rsidRDefault="00864234" w14:paraId="6214DC5F" w14:textId="5C06AC8A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Date approved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86B46" w:rsidR="00864234" w:rsidP="2EE9432B" w:rsidRDefault="56C95313" w14:paraId="095B2830" w14:textId="4573780C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April 26</w:t>
            </w:r>
          </w:p>
        </w:tc>
      </w:tr>
      <w:tr w:rsidRPr="00386B46" w:rsidR="00864234" w:rsidTr="49375AE4" w14:paraId="223FC75E" w14:textId="77777777">
        <w:trPr>
          <w:trHeight w:val="300"/>
        </w:trPr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64234" w:rsidP="00864234" w:rsidRDefault="00864234" w14:paraId="79DCE190" w14:textId="4108D229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Frequency of review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64234" w:rsidP="00864234" w:rsidRDefault="00864234" w14:paraId="433C292A" w14:textId="188C58EA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Annually</w:t>
            </w:r>
          </w:p>
        </w:tc>
      </w:tr>
      <w:tr w:rsidRPr="00386B46" w:rsidR="00864234" w:rsidTr="49375AE4" w14:paraId="27362EB3" w14:textId="77777777">
        <w:trPr>
          <w:trHeight w:val="300"/>
        </w:trPr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64234" w:rsidP="00864234" w:rsidRDefault="00864234" w14:paraId="4EFCF058" w14:textId="40950DCF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Date of next review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86B46" w:rsidR="00864234" w:rsidP="2EE9432B" w:rsidRDefault="6666CB48" w14:paraId="6FE439EA" w14:textId="702D2B70">
            <w:pPr>
              <w:jc w:val="both"/>
            </w:pPr>
            <w:r w:rsidRPr="49375AE4">
              <w:rPr>
                <w:rFonts w:ascii="Tahoma" w:hAnsi="Tahoma" w:eastAsia="Tahoma" w:cs="Tahoma"/>
                <w:sz w:val="24"/>
                <w:szCs w:val="24"/>
              </w:rPr>
              <w:t>April 27</w:t>
            </w:r>
          </w:p>
        </w:tc>
      </w:tr>
    </w:tbl>
    <w:p w:rsidR="0E54C731" w:rsidP="49375AE4" w:rsidRDefault="79B0C0F2" w14:paraId="520BA320" w14:textId="49C00C32">
      <w:pPr>
        <w:spacing w:after="0" w:line="257" w:lineRule="auto"/>
        <w:jc w:val="both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039437F" w:rsidP="49375AE4" w:rsidRDefault="0039437F" w14:paraId="1CB36499" w14:textId="41E0A572">
      <w:pPr>
        <w:spacing w:after="0" w:line="257" w:lineRule="auto"/>
        <w:ind w:left="1276" w:hanging="1276"/>
        <w:jc w:val="both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>Document history:</w:t>
      </w:r>
    </w:p>
    <w:p w:rsidR="0E54C731" w:rsidP="1F10CBC6" w:rsidRDefault="79B0C0F2" w14:paraId="6344BB5D" w14:textId="70EB9890">
      <w:pPr>
        <w:spacing w:after="0" w:line="257" w:lineRule="auto"/>
        <w:jc w:val="center"/>
      </w:pPr>
      <w:r w:rsidRPr="1F10CBC6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79B0C0F2" w:rsidP="1F10CBC6" w:rsidRDefault="79B0C0F2" w14:paraId="29D016B4" w14:textId="48BD654E">
      <w:pPr>
        <w:spacing w:after="135" w:line="257" w:lineRule="auto"/>
      </w:pPr>
      <w:r w:rsidRPr="1F10CBC6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1268"/>
        <w:gridCol w:w="1800"/>
        <w:gridCol w:w="5942"/>
      </w:tblGrid>
      <w:tr w:rsidR="1F10CBC6" w:rsidTr="1F10CBC6" w14:paraId="37A48CAE" w14:textId="77777777">
        <w:trPr>
          <w:trHeight w:val="270"/>
        </w:trPr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3C327F8C" w14:textId="45939949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b/>
                <w:bCs/>
                <w:color w:val="000000" w:themeColor="text1"/>
              </w:rPr>
              <w:t xml:space="preserve">Version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3DBABB42" w14:textId="1A0C1382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b/>
                <w:bCs/>
                <w:color w:val="000000" w:themeColor="text1"/>
              </w:rPr>
              <w:t xml:space="preserve">Issue date </w:t>
            </w:r>
          </w:p>
        </w:tc>
        <w:tc>
          <w:tcPr>
            <w:tcW w:w="6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4398B271" w14:textId="7DDE4274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b/>
                <w:bCs/>
                <w:color w:val="000000" w:themeColor="text1"/>
              </w:rPr>
              <w:t xml:space="preserve">Summary of changes </w:t>
            </w:r>
          </w:p>
        </w:tc>
      </w:tr>
      <w:tr w:rsidR="1F10CBC6" w:rsidTr="1F10CBC6" w14:paraId="6F56F501" w14:textId="77777777">
        <w:trPr>
          <w:trHeight w:val="795"/>
        </w:trPr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20470BFF" w14:textId="21F25753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0.1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1DB9DC75" w14:textId="6FF8ADFA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2/3/23 </w:t>
            </w:r>
          </w:p>
        </w:tc>
        <w:tc>
          <w:tcPr>
            <w:tcW w:w="6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475E357B" w14:textId="74794C3B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Revised policy in new format </w:t>
            </w:r>
          </w:p>
          <w:p w:rsidR="1F10CBC6" w:rsidP="1F10CBC6" w:rsidRDefault="1F10CBC6" w14:paraId="1EBBB857" w14:textId="66401C97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</w:p>
        </w:tc>
      </w:tr>
      <w:tr w:rsidR="1F10CBC6" w:rsidTr="1F10CBC6" w14:paraId="6C4AE0D9" w14:textId="77777777">
        <w:trPr>
          <w:trHeight w:val="270"/>
        </w:trPr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1339E7CF" w14:textId="741C646D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0.2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1B13CE29" w14:textId="46FA8044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March 25</w:t>
            </w:r>
          </w:p>
        </w:tc>
        <w:tc>
          <w:tcPr>
            <w:tcW w:w="6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27C883B9" w14:textId="1D84F9A1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Revised by staff </w:t>
            </w:r>
          </w:p>
        </w:tc>
      </w:tr>
      <w:tr w:rsidR="1F10CBC6" w:rsidTr="1F10CBC6" w14:paraId="5F23EF0C" w14:textId="77777777">
        <w:trPr>
          <w:trHeight w:val="270"/>
        </w:trPr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54A3804A" w14:textId="57442AC1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0.3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51CD0A61" w14:textId="280A12B0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April 26</w:t>
            </w:r>
          </w:p>
        </w:tc>
        <w:tc>
          <w:tcPr>
            <w:tcW w:w="6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0C826D6C" w14:textId="0F21DD68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Revised by staff &amp; Governors</w:t>
            </w:r>
          </w:p>
        </w:tc>
      </w:tr>
      <w:tr w:rsidR="1F10CBC6" w:rsidTr="1F10CBC6" w14:paraId="528219BF" w14:textId="77777777">
        <w:trPr>
          <w:trHeight w:val="270"/>
        </w:trPr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4C0CF06C" w14:textId="3D191D45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</w:t>
            </w:r>
            <w:r w:rsidR="00C02DDE">
              <w:rPr>
                <w:rFonts w:ascii="Tahoma" w:hAnsi="Tahoma" w:eastAsia="Tahoma" w:cs="Tahoma"/>
                <w:color w:val="000000" w:themeColor="text1"/>
              </w:rPr>
              <w:t>0.4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1F10CBC6" w14:paraId="38C3AE29" w14:textId="1AE9508D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 w:rsidRPr="1F10CBC6">
              <w:rPr>
                <w:rFonts w:ascii="Tahoma" w:hAnsi="Tahoma" w:eastAsia="Tahoma" w:cs="Tahoma"/>
                <w:color w:val="000000" w:themeColor="text1"/>
              </w:rPr>
              <w:t xml:space="preserve"> </w:t>
            </w:r>
            <w:r w:rsidR="00C02DDE">
              <w:rPr>
                <w:rFonts w:ascii="Tahoma" w:hAnsi="Tahoma" w:eastAsia="Tahoma" w:cs="Tahoma"/>
                <w:color w:val="000000" w:themeColor="text1"/>
              </w:rPr>
              <w:t>June 26</w:t>
            </w:r>
          </w:p>
        </w:tc>
        <w:tc>
          <w:tcPr>
            <w:tcW w:w="6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105" w:type="dxa"/>
              <w:right w:w="105" w:type="dxa"/>
            </w:tcMar>
          </w:tcPr>
          <w:p w:rsidR="1F10CBC6" w:rsidP="1F10CBC6" w:rsidRDefault="00182A5F" w14:paraId="707F40F6" w14:textId="7533CBF8">
            <w:pPr>
              <w:spacing w:line="259" w:lineRule="auto"/>
              <w:ind w:hanging="10"/>
              <w:rPr>
                <w:rFonts w:ascii="Tahoma" w:hAnsi="Tahoma" w:eastAsia="Tahoma" w:cs="Tahoma"/>
                <w:color w:val="000000" w:themeColor="text1"/>
              </w:rPr>
            </w:pPr>
            <w:r>
              <w:rPr>
                <w:rFonts w:ascii="Tahoma" w:hAnsi="Tahoma" w:eastAsia="Tahoma" w:cs="Tahoma"/>
                <w:color w:val="000000" w:themeColor="text1"/>
              </w:rPr>
              <w:t>Stages of sanction r</w:t>
            </w:r>
            <w:r w:rsidR="007C07B9">
              <w:rPr>
                <w:rFonts w:ascii="Tahoma" w:hAnsi="Tahoma" w:eastAsia="Tahoma" w:cs="Tahoma"/>
                <w:color w:val="000000" w:themeColor="text1"/>
              </w:rPr>
              <w:t>eviewed at SMT</w:t>
            </w:r>
          </w:p>
        </w:tc>
      </w:tr>
    </w:tbl>
    <w:p w:rsidR="1F10CBC6" w:rsidP="1F10CBC6" w:rsidRDefault="1F10CBC6" w14:paraId="17C77569" w14:textId="0A5A3BB5">
      <w:pPr>
        <w:spacing w:after="135" w:line="257" w:lineRule="auto"/>
        <w:rPr>
          <w:rFonts w:ascii="Times New Roman" w:hAnsi="Times New Roman" w:eastAsia="Times New Roman" w:cs="Times New Roman"/>
          <w:sz w:val="20"/>
          <w:szCs w:val="20"/>
          <w:lang w:val="en-US"/>
        </w:rPr>
      </w:pPr>
    </w:p>
    <w:p w:rsidRPr="00BC790E" w:rsidR="0E54C731" w:rsidP="49375AE4" w:rsidRDefault="0E54C731" w14:paraId="49040B75" w14:textId="40F3504A">
      <w:pPr>
        <w:spacing w:after="135" w:line="257" w:lineRule="auto"/>
        <w:rPr>
          <w:rFonts w:ascii="Tahoma" w:hAnsi="Tahoma" w:eastAsia="Times New Roman" w:cs="Tahoma"/>
          <w:sz w:val="24"/>
          <w:szCs w:val="24"/>
          <w:lang w:val="en-US"/>
        </w:rPr>
      </w:pPr>
    </w:p>
    <w:p w:rsidRPr="00BC790E" w:rsidR="0E54C731" w:rsidP="49375AE4" w:rsidRDefault="30D5A6BF" w14:paraId="0614F3D4" w14:textId="73C32822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Legal Framework and Guidance</w:t>
      </w:r>
    </w:p>
    <w:p w:rsidRPr="00BC790E" w:rsidR="0E54C731" w:rsidP="49375AE4" w:rsidRDefault="30D5A6BF" w14:paraId="6BFB692B" w14:textId="739E8E8D">
      <w:pPr>
        <w:spacing w:line="257" w:lineRule="auto"/>
        <w:rPr>
          <w:rFonts w:ascii="Tahoma" w:hAnsi="Tahoma" w:cs="Tahoma"/>
          <w:sz w:val="24"/>
          <w:szCs w:val="24"/>
        </w:rPr>
      </w:pP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This policy is written in line with the Department for Education (DfE) </w:t>
      </w:r>
      <w:r w:rsidRPr="6615D8FB" w:rsidR="20D5F939">
        <w:rPr>
          <w:rFonts w:ascii="Tahoma" w:hAnsi="Tahoma" w:eastAsia="Tahoma" w:cs="Tahoma"/>
          <w:sz w:val="24"/>
          <w:szCs w:val="24"/>
          <w:lang w:val="en-US"/>
        </w:rPr>
        <w:t>guidance on</w:t>
      </w: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 </w:t>
      </w:r>
      <w:r w:rsidRPr="6615D8FB">
        <w:rPr>
          <w:rFonts w:ascii="Tahoma" w:hAnsi="Tahoma" w:eastAsia="Tahoma" w:cs="Tahoma"/>
          <w:i/>
          <w:iCs/>
          <w:sz w:val="24"/>
          <w:szCs w:val="24"/>
          <w:lang w:val="en-US"/>
        </w:rPr>
        <w:t>Behaviour and Discipline in Schools</w:t>
      </w: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 (January 2016). It also reflects updates from </w:t>
      </w:r>
      <w:r w:rsidRPr="6615D8FB">
        <w:rPr>
          <w:rFonts w:ascii="Tahoma" w:hAnsi="Tahoma" w:eastAsia="Tahoma" w:cs="Tahoma"/>
          <w:i/>
          <w:iCs/>
          <w:sz w:val="24"/>
          <w:szCs w:val="24"/>
          <w:lang w:val="en-US"/>
        </w:rPr>
        <w:t>Keeping Children Safe in Education (KCSIE) 202</w:t>
      </w:r>
      <w:r w:rsidRPr="6615D8FB" w:rsidR="0C4EDE36">
        <w:rPr>
          <w:rFonts w:ascii="Tahoma" w:hAnsi="Tahoma" w:eastAsia="Tahoma" w:cs="Tahoma"/>
          <w:i/>
          <w:iCs/>
          <w:sz w:val="24"/>
          <w:szCs w:val="24"/>
          <w:lang w:val="en-US"/>
        </w:rPr>
        <w:t>5</w:t>
      </w:r>
      <w:r w:rsidRPr="6615D8FB" w:rsidR="270D1122">
        <w:rPr>
          <w:rFonts w:ascii="Tahoma" w:hAnsi="Tahoma" w:eastAsia="Tahoma" w:cs="Tahoma"/>
          <w:i/>
          <w:iCs/>
          <w:sz w:val="24"/>
          <w:szCs w:val="24"/>
          <w:lang w:val="en-US"/>
        </w:rPr>
        <w:t xml:space="preserve"> and</w:t>
      </w:r>
      <w:r w:rsidRPr="6615D8FB" w:rsidR="270D1122">
        <w:rPr>
          <w:rFonts w:ascii="Tahoma" w:hAnsi="Tahoma" w:eastAsia="Tahoma" w:cs="Tahoma"/>
          <w:sz w:val="24"/>
          <w:szCs w:val="24"/>
          <w:lang w:val="en-US"/>
        </w:rPr>
        <w:t xml:space="preserve"> </w:t>
      </w:r>
      <w:r w:rsidRPr="6615D8FB">
        <w:rPr>
          <w:rFonts w:ascii="Tahoma" w:hAnsi="Tahoma" w:eastAsia="Tahoma" w:cs="Tahoma"/>
          <w:sz w:val="24"/>
          <w:szCs w:val="24"/>
          <w:lang w:val="en-US"/>
        </w:rPr>
        <w:t>DfE guidance on behaviour, including exclusions, searching and confiscation.</w:t>
      </w:r>
    </w:p>
    <w:p w:rsidRPr="00BC790E" w:rsidR="0E54C731" w:rsidP="49375AE4" w:rsidRDefault="30D5A6BF" w14:paraId="60CE6D81" w14:textId="15EE3BB5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 policy acknowledges the school’s legal duties under the Equality Act 2010, particularly in relation to safeguarding and pupils with Special Educational Needs and Disabilities (SEND).</w:t>
      </w:r>
    </w:p>
    <w:p w:rsidRPr="00BC790E" w:rsidR="0E54C731" w:rsidP="49375AE4" w:rsidRDefault="0E54C731" w14:paraId="1E3A7C0A" w14:textId="51EABB93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666D29E0" w14:textId="5ACDEF10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Guiding Principles</w:t>
      </w:r>
    </w:p>
    <w:p w:rsidRPr="00BC790E" w:rsidR="0E54C731" w:rsidP="49375AE4" w:rsidRDefault="30D5A6BF" w14:paraId="1BC693FA" w14:textId="1F0D10F6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 effectiveness of this policy relies on a strong, clearly understood approach that positively influences children’s behaviour. Our guiding principles are:</w:t>
      </w:r>
    </w:p>
    <w:p w:rsidRPr="00BC790E" w:rsidR="0E54C731" w:rsidP="0005692E" w:rsidRDefault="30D5A6BF" w14:paraId="022AF467" w14:textId="24F0960E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Parents/carers are children’s first educators and play a vital ongoing role; strong home–school partnerships are essential. </w:t>
      </w:r>
    </w:p>
    <w:p w:rsidRPr="00BC790E" w:rsidR="0E54C731" w:rsidP="0005692E" w:rsidRDefault="30D5A6BF" w14:paraId="3584CFB3" w14:textId="3A0B87E8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Positive relationships between staff and pupils are fundamental to supporting learning and wellbeing. </w:t>
      </w:r>
    </w:p>
    <w:p w:rsidRPr="00BC790E" w:rsidR="0E54C731" w:rsidP="0005692E" w:rsidRDefault="30D5A6BF" w14:paraId="62EBBBDB" w14:textId="6B8AE39A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An engaging, broad curriculum supports pupil engagement and positive behaviour. </w:t>
      </w:r>
    </w:p>
    <w:p w:rsidRPr="00BC790E" w:rsidR="0E54C731" w:rsidP="0005692E" w:rsidRDefault="30D5A6BF" w14:paraId="5F484D70" w14:textId="1A85FA7C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Pupils should feel fully involved in school life, fostering ownership and belonging. </w:t>
      </w:r>
    </w:p>
    <w:p w:rsidRPr="00BC790E" w:rsidR="0E54C731" w:rsidP="0005692E" w:rsidRDefault="30D5A6BF" w14:paraId="72498D5C" w14:textId="5279F07B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Respect underpins all interactions; pupils are encouraged to value themselves and others. </w:t>
      </w:r>
    </w:p>
    <w:p w:rsidRPr="00BC790E" w:rsidR="0E54C731" w:rsidP="0005692E" w:rsidRDefault="30D5A6BF" w14:paraId="5D7C4718" w14:textId="6B7A52C2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A consistent, positive ethos must be </w:t>
      </w:r>
      <w:r w:rsidRPr="6615D8FB" w:rsidR="68EA5C14">
        <w:rPr>
          <w:rFonts w:ascii="Tahoma" w:hAnsi="Tahoma" w:eastAsia="Tahoma" w:cs="Tahoma"/>
          <w:sz w:val="24"/>
          <w:szCs w:val="24"/>
          <w:lang w:val="en-US"/>
        </w:rPr>
        <w:t>modeled</w:t>
      </w: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 by all members of the school community. </w:t>
      </w:r>
    </w:p>
    <w:p w:rsidRPr="00BC790E" w:rsidR="0E54C731" w:rsidP="0005692E" w:rsidRDefault="30D5A6BF" w14:paraId="7DC31C44" w14:textId="5103B1F9">
      <w:pPr>
        <w:pStyle w:val="ListParagraph"/>
        <w:numPr>
          <w:ilvl w:val="0"/>
          <w:numId w:val="2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Children’s behaviour influences how the school is viewed by parents and the wider community. </w:t>
      </w:r>
    </w:p>
    <w:p w:rsidRPr="00BC790E" w:rsidR="0E54C731" w:rsidP="49375AE4" w:rsidRDefault="0E54C731" w14:paraId="1CD982AE" w14:textId="3247A4D7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640CFE91" w14:textId="5C13CD96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Rationale</w:t>
      </w:r>
    </w:p>
    <w:p w:rsidRPr="00BC790E" w:rsidR="0E54C731" w:rsidP="49375AE4" w:rsidRDefault="30D5A6BF" w14:paraId="126DE72B" w14:textId="2A83F64E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We believe that:</w:t>
      </w:r>
    </w:p>
    <w:p w:rsidRPr="00BC790E" w:rsidR="0E54C731" w:rsidP="0005692E" w:rsidRDefault="30D5A6BF" w14:paraId="57BE039C" w14:textId="56210A8F">
      <w:pPr>
        <w:pStyle w:val="ListParagraph"/>
        <w:numPr>
          <w:ilvl w:val="0"/>
          <w:numId w:val="2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All teachers have the right to teach, and all pupils have the right to learn free from disruption, intimidation, or harm. </w:t>
      </w:r>
    </w:p>
    <w:p w:rsidRPr="00BC790E" w:rsidR="0E54C731" w:rsidP="0005692E" w:rsidRDefault="30D5A6BF" w14:paraId="7DC246C1" w14:textId="1A10DDAB">
      <w:pPr>
        <w:pStyle w:val="ListParagraph"/>
        <w:numPr>
          <w:ilvl w:val="0"/>
          <w:numId w:val="2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Good behaviour is essential to school success and is fostered in a safe, caring, and respectful environment. </w:t>
      </w:r>
    </w:p>
    <w:p w:rsidRPr="00BC790E" w:rsidR="0E54C731" w:rsidP="0005692E" w:rsidRDefault="30D5A6BF" w14:paraId="20807566" w14:textId="013B8F94">
      <w:pPr>
        <w:pStyle w:val="ListParagraph"/>
        <w:numPr>
          <w:ilvl w:val="0"/>
          <w:numId w:val="2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Promoting fundamental British values is integral to our curriculum and ethos. </w:t>
      </w:r>
    </w:p>
    <w:p w:rsidRPr="00BC790E" w:rsidR="0E54C731" w:rsidP="0005692E" w:rsidRDefault="30D5A6BF" w14:paraId="361B1CC3" w14:textId="1065F59F">
      <w:pPr>
        <w:pStyle w:val="ListParagraph"/>
        <w:numPr>
          <w:ilvl w:val="0"/>
          <w:numId w:val="2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Behaviour and learning are closely linked; positive behaviour supports achievement. </w:t>
      </w:r>
    </w:p>
    <w:p w:rsidRPr="00BC790E" w:rsidR="0E54C731" w:rsidP="0005692E" w:rsidRDefault="30D5A6BF" w14:paraId="30A816D2" w14:textId="4054E3E9">
      <w:pPr>
        <w:pStyle w:val="ListParagraph"/>
        <w:numPr>
          <w:ilvl w:val="0"/>
          <w:numId w:val="2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Pupil voice, including School Council contributions, plays an important role in shaping effective practice. </w:t>
      </w:r>
    </w:p>
    <w:p w:rsidRPr="00BC790E" w:rsidR="0E54C731" w:rsidP="49375AE4" w:rsidRDefault="0E54C731" w14:paraId="589C39F6" w14:textId="45138499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37A04D8D" w14:textId="1425F812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Equality and Inclusion</w:t>
      </w:r>
    </w:p>
    <w:p w:rsidRPr="00BC790E" w:rsidR="0E54C731" w:rsidP="49375AE4" w:rsidRDefault="30D5A6BF" w14:paraId="74CC59D9" w14:textId="59A4E68A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We are an inclusive school where all members of the community are treated fairly and with respect.</w:t>
      </w:r>
    </w:p>
    <w:p w:rsidRPr="00BC790E" w:rsidR="0E54C731" w:rsidP="49375AE4" w:rsidRDefault="30D5A6BF" w14:paraId="1A5AE6DE" w14:textId="3FEFB8C7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This policy:</w:t>
      </w:r>
    </w:p>
    <w:p w:rsidRPr="00BC790E" w:rsidR="0E54C731" w:rsidP="0005692E" w:rsidRDefault="30D5A6BF" w14:paraId="77C09182" w14:textId="50F8AE4B">
      <w:pPr>
        <w:pStyle w:val="ListParagraph"/>
        <w:numPr>
          <w:ilvl w:val="0"/>
          <w:numId w:val="23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Supports the principles of the Equality Act 2010 </w:t>
      </w:r>
    </w:p>
    <w:p w:rsidRPr="00BC790E" w:rsidR="0E54C731" w:rsidP="0005692E" w:rsidRDefault="30D5A6BF" w14:paraId="403F1852" w14:textId="46D8E62D">
      <w:pPr>
        <w:pStyle w:val="ListParagraph"/>
        <w:numPr>
          <w:ilvl w:val="0"/>
          <w:numId w:val="23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Ensures protection from discrimination </w:t>
      </w:r>
    </w:p>
    <w:p w:rsidRPr="00BC790E" w:rsidR="0E54C731" w:rsidP="0005692E" w:rsidRDefault="30D5A6BF" w14:paraId="48E97EEE" w14:textId="2EA407F8">
      <w:pPr>
        <w:pStyle w:val="ListParagraph"/>
        <w:numPr>
          <w:ilvl w:val="0"/>
          <w:numId w:val="23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Reflects the needs of pupils with SEND </w:t>
      </w:r>
    </w:p>
    <w:p w:rsidRPr="00BC790E" w:rsidR="0E54C731" w:rsidP="0005692E" w:rsidRDefault="30D5A6BF" w14:paraId="62EA0DBC" w14:textId="58E762F0">
      <w:pPr>
        <w:pStyle w:val="ListParagraph"/>
        <w:numPr>
          <w:ilvl w:val="0"/>
          <w:numId w:val="23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Works alongside the school’s Anti-Bullying Policy </w:t>
      </w:r>
    </w:p>
    <w:p w:rsidRPr="00BC790E" w:rsidR="0E54C731" w:rsidP="49375AE4" w:rsidRDefault="0E54C731" w14:paraId="508E0448" w14:textId="7CDB0BFA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7024C60D" w14:textId="300238EC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Aims and Expectations</w:t>
      </w:r>
    </w:p>
    <w:p w:rsidRPr="00BC790E" w:rsidR="0E54C731" w:rsidP="49375AE4" w:rsidRDefault="30D5A6BF" w14:paraId="423E3BD5" w14:textId="1658ADA8">
      <w:pPr>
        <w:spacing w:line="257" w:lineRule="auto"/>
        <w:rPr>
          <w:rFonts w:ascii="Tahoma" w:hAnsi="Tahoma" w:cs="Tahoma"/>
          <w:sz w:val="24"/>
          <w:szCs w:val="24"/>
        </w:rPr>
      </w:pP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Our vision is to prepare children for the next stage of their lives as successful learners and responsible individuals within a safe, </w:t>
      </w:r>
      <w:r w:rsidRPr="6615D8FB" w:rsidR="682A2A92">
        <w:rPr>
          <w:rFonts w:ascii="Tahoma" w:hAnsi="Tahoma" w:eastAsia="Tahoma" w:cs="Tahoma"/>
          <w:sz w:val="24"/>
          <w:szCs w:val="24"/>
          <w:lang w:val="en-US"/>
        </w:rPr>
        <w:t>positive,</w:t>
      </w:r>
      <w:r w:rsidRPr="6615D8FB">
        <w:rPr>
          <w:rFonts w:ascii="Tahoma" w:hAnsi="Tahoma" w:eastAsia="Tahoma" w:cs="Tahoma"/>
          <w:sz w:val="24"/>
          <w:szCs w:val="24"/>
          <w:lang w:val="en-US"/>
        </w:rPr>
        <w:t xml:space="preserve"> and inclusive environment.</w:t>
      </w:r>
    </w:p>
    <w:p w:rsidRPr="00BC790E" w:rsidR="0E54C731" w:rsidP="49375AE4" w:rsidRDefault="30D5A6BF" w14:paraId="40D53C2D" w14:textId="58F8E7E1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We aim to:</w:t>
      </w:r>
    </w:p>
    <w:p w:rsidRPr="00BC790E" w:rsidR="0E54C731" w:rsidP="0005692E" w:rsidRDefault="30D5A6BF" w14:paraId="29AE39D4" w14:textId="6419A24C">
      <w:pPr>
        <w:pStyle w:val="ListParagraph"/>
        <w:numPr>
          <w:ilvl w:val="0"/>
          <w:numId w:val="22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Create a respectful and inclusive school ethos </w:t>
      </w:r>
    </w:p>
    <w:p w:rsidRPr="00BC790E" w:rsidR="0E54C731" w:rsidP="0005692E" w:rsidRDefault="30D5A6BF" w14:paraId="76859193" w14:textId="6B049F27">
      <w:pPr>
        <w:pStyle w:val="ListParagraph"/>
        <w:numPr>
          <w:ilvl w:val="0"/>
          <w:numId w:val="22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Encourage empathy and understanding </w:t>
      </w:r>
    </w:p>
    <w:p w:rsidRPr="00BC790E" w:rsidR="0E54C731" w:rsidP="0005692E" w:rsidRDefault="30D5A6BF" w14:paraId="3B6DFA97" w14:textId="3651022B">
      <w:pPr>
        <w:pStyle w:val="ListParagraph"/>
        <w:numPr>
          <w:ilvl w:val="0"/>
          <w:numId w:val="22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Promote self-discipline and respect for authority </w:t>
      </w:r>
    </w:p>
    <w:p w:rsidRPr="00BC790E" w:rsidR="0E54C731" w:rsidP="0005692E" w:rsidRDefault="30D5A6BF" w14:paraId="701B33ED" w14:textId="17713C0E">
      <w:pPr>
        <w:pStyle w:val="ListParagraph"/>
        <w:numPr>
          <w:ilvl w:val="0"/>
          <w:numId w:val="22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Build strong relationships with all stakeholders </w:t>
      </w:r>
    </w:p>
    <w:p w:rsidRPr="00BC790E" w:rsidR="0E54C731" w:rsidP="0005692E" w:rsidRDefault="30D5A6BF" w14:paraId="12F6F4E9" w14:textId="1973E64A">
      <w:pPr>
        <w:pStyle w:val="ListParagraph"/>
        <w:numPr>
          <w:ilvl w:val="0"/>
          <w:numId w:val="22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Prevent bullying through a culture of openness and respect </w:t>
      </w:r>
    </w:p>
    <w:p w:rsidRPr="00BC790E" w:rsidR="0E54C731" w:rsidP="0005692E" w:rsidRDefault="30D5A6BF" w14:paraId="73AFF2E4" w14:textId="6C2E65E4">
      <w:pPr>
        <w:pStyle w:val="ListParagraph"/>
        <w:numPr>
          <w:ilvl w:val="0"/>
          <w:numId w:val="22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Ensure pupils complete work to the best of their ability </w:t>
      </w:r>
    </w:p>
    <w:p w:rsidRPr="00BC790E" w:rsidR="0E54C731" w:rsidP="49375AE4" w:rsidRDefault="0E54C731" w14:paraId="3D1B8AA4" w14:textId="4BC7E6F6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55E34E92" w14:textId="41912BDC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School Expectations</w:t>
      </w:r>
    </w:p>
    <w:p w:rsidRPr="00BC790E" w:rsidR="0E54C731" w:rsidP="49375AE4" w:rsidRDefault="30D5A6BF" w14:paraId="6F38C70A" w14:textId="16436C15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We expect all members of the school community to </w:t>
      </w:r>
      <w:r w:rsidRPr="00BC790E" w:rsidR="0004F0C4">
        <w:rPr>
          <w:rFonts w:ascii="Tahoma" w:hAnsi="Tahoma" w:eastAsia="Tahoma" w:cs="Tahoma"/>
          <w:sz w:val="24"/>
          <w:szCs w:val="24"/>
          <w:lang w:val="en-US"/>
        </w:rPr>
        <w:t>always act with courtesy and consideration</w:t>
      </w:r>
      <w:r w:rsidRPr="00BC790E">
        <w:rPr>
          <w:rFonts w:ascii="Tahoma" w:hAnsi="Tahoma" w:eastAsia="Tahoma" w:cs="Tahoma"/>
          <w:sz w:val="24"/>
          <w:szCs w:val="24"/>
          <w:lang w:val="en-US"/>
        </w:rPr>
        <w:t>.</w:t>
      </w:r>
    </w:p>
    <w:p w:rsidRPr="00BC790E" w:rsidR="0E54C731" w:rsidP="49375AE4" w:rsidRDefault="30D5A6BF" w14:paraId="4581EE41" w14:textId="362CA47B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Respect for Others</w:t>
      </w:r>
    </w:p>
    <w:p w:rsidRPr="00BC790E" w:rsidR="0E54C731" w:rsidP="0005692E" w:rsidRDefault="30D5A6BF" w14:paraId="26C3AE43" w14:textId="5C74BDE7">
      <w:pPr>
        <w:pStyle w:val="ListParagraph"/>
        <w:numPr>
          <w:ilvl w:val="0"/>
          <w:numId w:val="2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Understand and respect different viewpoints </w:t>
      </w:r>
    </w:p>
    <w:p w:rsidRPr="00BC790E" w:rsidR="0E54C731" w:rsidP="0005692E" w:rsidRDefault="30D5A6BF" w14:paraId="252C025D" w14:textId="2AB5AEED">
      <w:pPr>
        <w:pStyle w:val="ListParagraph"/>
        <w:numPr>
          <w:ilvl w:val="0"/>
          <w:numId w:val="2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Listen carefully and show empathy </w:t>
      </w:r>
    </w:p>
    <w:p w:rsidRPr="00BC790E" w:rsidR="0E54C731" w:rsidP="0005692E" w:rsidRDefault="30D5A6BF" w14:paraId="2740BD58" w14:textId="7209F762">
      <w:pPr>
        <w:pStyle w:val="ListParagraph"/>
        <w:numPr>
          <w:ilvl w:val="0"/>
          <w:numId w:val="2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Use polite language (Please, Excuse Me, Thank You, Sorry) </w:t>
      </w:r>
    </w:p>
    <w:p w:rsidRPr="00BC790E" w:rsidR="0E54C731" w:rsidP="0005692E" w:rsidRDefault="30D5A6BF" w14:paraId="63DB81E4" w14:textId="0CB97DEC">
      <w:pPr>
        <w:pStyle w:val="ListParagraph"/>
        <w:numPr>
          <w:ilvl w:val="0"/>
          <w:numId w:val="2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Share, take turns, and respect personal space </w:t>
      </w:r>
    </w:p>
    <w:p w:rsidRPr="00BC790E" w:rsidR="0E54C731" w:rsidP="0005692E" w:rsidRDefault="552C75DB" w14:paraId="036FADC7" w14:textId="2779C721">
      <w:pPr>
        <w:pStyle w:val="ListParagraph"/>
        <w:numPr>
          <w:ilvl w:val="0"/>
          <w:numId w:val="2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Always use appropriate language</w:t>
      </w:r>
      <w:r w:rsidRPr="00BC790E" w:rsidR="30D5A6BF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Pr="00BC790E" w:rsidR="0E54C731" w:rsidP="49375AE4" w:rsidRDefault="30D5A6BF" w14:paraId="078820ED" w14:textId="099D28C5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Behaviour for Learning</w:t>
      </w:r>
    </w:p>
    <w:p w:rsidRPr="00BC790E" w:rsidR="0E54C731" w:rsidP="0005692E" w:rsidRDefault="30D5A6BF" w14:paraId="39665324" w14:textId="640912D2">
      <w:pPr>
        <w:pStyle w:val="ListParagraph"/>
        <w:numPr>
          <w:ilvl w:val="0"/>
          <w:numId w:val="2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Support a calm and productive classroom environment </w:t>
      </w:r>
    </w:p>
    <w:p w:rsidRPr="00BC790E" w:rsidR="0E54C731" w:rsidP="0005692E" w:rsidRDefault="30D5A6BF" w14:paraId="27FE8238" w14:textId="15010379">
      <w:pPr>
        <w:pStyle w:val="ListParagraph"/>
        <w:numPr>
          <w:ilvl w:val="0"/>
          <w:numId w:val="2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Cooperate with others and offer help when appropriate </w:t>
      </w:r>
    </w:p>
    <w:p w:rsidRPr="00BC790E" w:rsidR="0E54C731" w:rsidP="0005692E" w:rsidRDefault="30D5A6BF" w14:paraId="7AF5267E" w14:textId="363E4908">
      <w:pPr>
        <w:pStyle w:val="ListParagraph"/>
        <w:numPr>
          <w:ilvl w:val="0"/>
          <w:numId w:val="2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Avoid disrupting others’ learning </w:t>
      </w:r>
    </w:p>
    <w:p w:rsidRPr="00BC790E" w:rsidR="0E54C731" w:rsidP="0005692E" w:rsidRDefault="30D5A6BF" w14:paraId="2589D1E2" w14:textId="6BAF7B1F">
      <w:pPr>
        <w:pStyle w:val="ListParagraph"/>
        <w:numPr>
          <w:ilvl w:val="0"/>
          <w:numId w:val="2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Take care of personal and shared property </w:t>
      </w:r>
    </w:p>
    <w:p w:rsidRPr="00BC790E" w:rsidR="0E54C731" w:rsidP="0005692E" w:rsidRDefault="30D5A6BF" w14:paraId="7985538D" w14:textId="2CF59115">
      <w:pPr>
        <w:pStyle w:val="ListParagraph"/>
        <w:numPr>
          <w:ilvl w:val="0"/>
          <w:numId w:val="2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Respect quiet spaces and learning times </w:t>
      </w:r>
    </w:p>
    <w:p w:rsidRPr="00BC790E" w:rsidR="0E54C731" w:rsidP="49375AE4" w:rsidRDefault="0E54C731" w14:paraId="17D5BE52" w14:textId="056167E9">
      <w:pPr>
        <w:pStyle w:val="ListParagraph"/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</w:p>
    <w:p w:rsidRPr="00BC790E" w:rsidR="0E54C731" w:rsidP="49375AE4" w:rsidRDefault="30D5A6BF" w14:paraId="3752ADC9" w14:textId="61D8735D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Movement Around School</w:t>
      </w:r>
    </w:p>
    <w:p w:rsidRPr="00BC790E" w:rsidR="0E54C731" w:rsidP="0005692E" w:rsidRDefault="30D5A6BF" w14:paraId="436F4B3C" w14:textId="3F619E2C">
      <w:pPr>
        <w:pStyle w:val="ListParagraph"/>
        <w:numPr>
          <w:ilvl w:val="0"/>
          <w:numId w:val="1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Walk calmly and safely </w:t>
      </w:r>
    </w:p>
    <w:p w:rsidRPr="00BC790E" w:rsidR="0E54C731" w:rsidP="0005692E" w:rsidRDefault="30D5A6BF" w14:paraId="74F18508" w14:textId="43497E9C">
      <w:pPr>
        <w:pStyle w:val="ListParagraph"/>
        <w:numPr>
          <w:ilvl w:val="0"/>
          <w:numId w:val="1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Show consideration to others (e.g., opening doors) </w:t>
      </w:r>
    </w:p>
    <w:p w:rsidRPr="00BC790E" w:rsidR="0E54C731" w:rsidP="49375AE4" w:rsidRDefault="0E54C731" w14:paraId="42363DD6" w14:textId="34CB0F8F">
      <w:pPr>
        <w:pStyle w:val="ListParagraph"/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</w:p>
    <w:p w:rsidRPr="00BC790E" w:rsidR="0E54C731" w:rsidP="49375AE4" w:rsidRDefault="30D5A6BF" w14:paraId="17FE2CF3" w14:textId="7BFEE687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Pride in Self and School</w:t>
      </w:r>
    </w:p>
    <w:p w:rsidRPr="00BC790E" w:rsidR="0E54C731" w:rsidP="0005692E" w:rsidRDefault="30D5A6BF" w14:paraId="7CDB302D" w14:textId="7D083796">
      <w:pPr>
        <w:pStyle w:val="ListParagraph"/>
        <w:numPr>
          <w:ilvl w:val="0"/>
          <w:numId w:val="18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Take pride in work and behaviour </w:t>
      </w:r>
    </w:p>
    <w:p w:rsidRPr="00BC790E" w:rsidR="0E54C731" w:rsidP="0005692E" w:rsidRDefault="30D5A6BF" w14:paraId="3EAC8BDA" w14:textId="0F895142">
      <w:pPr>
        <w:pStyle w:val="ListParagraph"/>
        <w:numPr>
          <w:ilvl w:val="0"/>
          <w:numId w:val="18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Keep the school environment clean and tidy </w:t>
      </w:r>
    </w:p>
    <w:p w:rsidRPr="00BC790E" w:rsidR="0E54C731" w:rsidP="0005692E" w:rsidRDefault="30D5A6BF" w14:paraId="662683A3" w14:textId="406D83FB">
      <w:pPr>
        <w:pStyle w:val="ListParagraph"/>
        <w:numPr>
          <w:ilvl w:val="0"/>
          <w:numId w:val="18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Welcome visitors positively </w:t>
      </w:r>
    </w:p>
    <w:p w:rsidRPr="00BC790E" w:rsidR="0E54C731" w:rsidP="49375AE4" w:rsidRDefault="0E54C731" w14:paraId="4724EAF9" w14:textId="40CD3474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1F4796DE" w14:textId="7A59B2EB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Behaviour Beyond the School Gate</w:t>
      </w:r>
    </w:p>
    <w:p w:rsidRPr="00BC790E" w:rsidR="0E54C731" w:rsidP="49375AE4" w:rsidRDefault="30D5A6BF" w14:paraId="1D3A0FEB" w14:textId="234535AF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 school may apply sanctions for behaviour outside school when pupils are:</w:t>
      </w:r>
    </w:p>
    <w:p w:rsidRPr="00BC790E" w:rsidR="0E54C731" w:rsidP="0005692E" w:rsidRDefault="30D5A6BF" w14:paraId="3C0BF263" w14:textId="5F86D281">
      <w:pPr>
        <w:pStyle w:val="ListParagraph"/>
        <w:numPr>
          <w:ilvl w:val="0"/>
          <w:numId w:val="1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Participating in school-related activities </w:t>
      </w:r>
    </w:p>
    <w:p w:rsidRPr="00BC790E" w:rsidR="0E54C731" w:rsidP="0005692E" w:rsidRDefault="30D5A6BF" w14:paraId="6BC9E1F0" w14:textId="10B6EE6F">
      <w:pPr>
        <w:pStyle w:val="ListParagraph"/>
        <w:numPr>
          <w:ilvl w:val="0"/>
          <w:numId w:val="1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Travelling to or from school </w:t>
      </w:r>
    </w:p>
    <w:p w:rsidRPr="00BC790E" w:rsidR="0E54C731" w:rsidP="0005692E" w:rsidRDefault="30D5A6BF" w14:paraId="7FEE193A" w14:textId="1206A838">
      <w:pPr>
        <w:pStyle w:val="ListParagraph"/>
        <w:numPr>
          <w:ilvl w:val="0"/>
          <w:numId w:val="1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Wearing school uniform </w:t>
      </w:r>
    </w:p>
    <w:p w:rsidRPr="00BC790E" w:rsidR="0E54C731" w:rsidP="0005692E" w:rsidRDefault="30D5A6BF" w14:paraId="6B95D1F5" w14:textId="4D52461D">
      <w:pPr>
        <w:pStyle w:val="ListParagraph"/>
        <w:numPr>
          <w:ilvl w:val="0"/>
          <w:numId w:val="1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Identifiable as a pupil of the school </w:t>
      </w:r>
    </w:p>
    <w:p w:rsidRPr="00BC790E" w:rsidR="0E54C731" w:rsidP="49375AE4" w:rsidRDefault="0E54C731" w14:paraId="4958AA55" w14:textId="092723ED">
      <w:pPr>
        <w:spacing w:line="257" w:lineRule="auto"/>
        <w:rPr>
          <w:rFonts w:ascii="Tahoma" w:hAnsi="Tahoma" w:eastAsia="Tahoma" w:cs="Tahoma"/>
          <w:sz w:val="24"/>
          <w:szCs w:val="24"/>
          <w:lang w:val="en-US"/>
        </w:rPr>
      </w:pPr>
    </w:p>
    <w:p w:rsidRPr="00BC790E" w:rsidR="0E54C731" w:rsidP="49375AE4" w:rsidRDefault="30D5A6BF" w14:paraId="1C17872B" w14:textId="7D57DC9B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Behaviour outside school that harms the school’s </w:t>
      </w:r>
      <w:r w:rsidRPr="00BC790E" w:rsidR="145A1DE5">
        <w:rPr>
          <w:rFonts w:ascii="Tahoma" w:hAnsi="Tahoma" w:eastAsia="Tahoma" w:cs="Tahoma"/>
          <w:sz w:val="24"/>
          <w:szCs w:val="24"/>
          <w:lang w:val="en-US"/>
        </w:rPr>
        <w:t>reputation,</w:t>
      </w: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 or the safety and wellbeing of others may result in sanctions, including suspension or exclusion.</w:t>
      </w:r>
    </w:p>
    <w:p w:rsidRPr="00BC790E" w:rsidR="0E54C731" w:rsidP="49375AE4" w:rsidRDefault="0E54C731" w14:paraId="4CC972C3" w14:textId="71155B41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05A4D4A9" w14:textId="68AA1A69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Roles and Responsibilities</w:t>
      </w:r>
    </w:p>
    <w:p w:rsidRPr="00BC790E" w:rsidR="0E54C731" w:rsidP="49375AE4" w:rsidRDefault="30D5A6BF" w14:paraId="260C5307" w14:textId="70543146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Role of Staff</w:t>
      </w:r>
    </w:p>
    <w:p w:rsidRPr="00BC790E" w:rsidR="0E54C731" w:rsidP="49375AE4" w:rsidRDefault="30D5A6BF" w14:paraId="16457BA2" w14:textId="0891E70A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All staff are expected to model positive behaviour by:</w:t>
      </w:r>
    </w:p>
    <w:p w:rsidRPr="00BC790E" w:rsidR="0E54C731" w:rsidP="0005692E" w:rsidRDefault="30D5A6BF" w14:paraId="252C0EC9" w14:textId="44E5BD44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Demonstrating professionalism in dress, conduct, and communication </w:t>
      </w:r>
    </w:p>
    <w:p w:rsidRPr="00BC790E" w:rsidR="0E54C731" w:rsidP="0005692E" w:rsidRDefault="30D5A6BF" w14:paraId="507EFFAB" w14:textId="7CC04C34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Promoting positive interactions and avoiding negative discussions in front of pupils </w:t>
      </w:r>
    </w:p>
    <w:p w:rsidRPr="00BC790E" w:rsidR="0E54C731" w:rsidP="0005692E" w:rsidRDefault="30D5A6BF" w14:paraId="12D9D470" w14:textId="36B7C8A8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Praising and reinforcing good behaviour </w:t>
      </w:r>
    </w:p>
    <w:p w:rsidRPr="00BC790E" w:rsidR="0E54C731" w:rsidP="0005692E" w:rsidRDefault="30D5A6BF" w14:paraId="425C1185" w14:textId="31035B96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Setting clear expectations and providing consistent reminders </w:t>
      </w:r>
    </w:p>
    <w:p w:rsidRPr="00BC790E" w:rsidR="0E54C731" w:rsidP="0005692E" w:rsidRDefault="30D5A6BF" w14:paraId="77C5EC9E" w14:textId="511097AA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Listening to pupils and providing guidance </w:t>
      </w:r>
    </w:p>
    <w:p w:rsidRPr="00BC790E" w:rsidR="0E54C731" w:rsidP="0005692E" w:rsidRDefault="30D5A6BF" w14:paraId="113E7238" w14:textId="4EFB1570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Ensuring behaviour correction focuses on actions, not the individual </w:t>
      </w:r>
    </w:p>
    <w:p w:rsidRPr="00BC790E" w:rsidR="0E54C731" w:rsidP="0005692E" w:rsidRDefault="30D5A6BF" w14:paraId="6AF6CAB7" w14:textId="64C72F9D">
      <w:pPr>
        <w:pStyle w:val="ListParagraph"/>
        <w:numPr>
          <w:ilvl w:val="0"/>
          <w:numId w:val="1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Adhering to Teachers’ Standards and statutory requirements </w:t>
      </w:r>
    </w:p>
    <w:p w:rsidRPr="00BC790E" w:rsidR="0E54C731" w:rsidP="49375AE4" w:rsidRDefault="0E54C731" w14:paraId="63128327" w14:textId="7859B6B3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28FBFB99" w14:textId="71D8C7F8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Role of Parents and Carers</w:t>
      </w:r>
    </w:p>
    <w:p w:rsidRPr="00BC790E" w:rsidR="0E54C731" w:rsidP="49375AE4" w:rsidRDefault="30D5A6BF" w14:paraId="55FCC1C9" w14:textId="397950BB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Parents and carers are expected to:</w:t>
      </w:r>
    </w:p>
    <w:p w:rsidRPr="00BC790E" w:rsidR="0E54C731" w:rsidP="0005692E" w:rsidRDefault="30D5A6BF" w14:paraId="4BE057B3" w14:textId="31125132">
      <w:pPr>
        <w:pStyle w:val="ListParagraph"/>
        <w:numPr>
          <w:ilvl w:val="0"/>
          <w:numId w:val="1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Support the school’s behaviour expectations </w:t>
      </w:r>
    </w:p>
    <w:p w:rsidRPr="00BC790E" w:rsidR="0E54C731" w:rsidP="0005692E" w:rsidRDefault="30D5A6BF" w14:paraId="6DC53B9F" w14:textId="006BD6A1">
      <w:pPr>
        <w:pStyle w:val="ListParagraph"/>
        <w:numPr>
          <w:ilvl w:val="0"/>
          <w:numId w:val="1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Ensure children arrive and are collected on time </w:t>
      </w:r>
    </w:p>
    <w:p w:rsidRPr="00BC790E" w:rsidR="0E54C731" w:rsidP="0005692E" w:rsidRDefault="30D5A6BF" w14:paraId="551CADF5" w14:textId="1E4A9282">
      <w:pPr>
        <w:pStyle w:val="ListParagraph"/>
        <w:numPr>
          <w:ilvl w:val="0"/>
          <w:numId w:val="1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Follow school procedures (e.g., illness collection, Breakfast Club timings) </w:t>
      </w:r>
    </w:p>
    <w:p w:rsidRPr="00BC790E" w:rsidR="0E54C731" w:rsidP="0005692E" w:rsidRDefault="30D5A6BF" w14:paraId="5FCBF331" w14:textId="6C4EFBB1">
      <w:pPr>
        <w:pStyle w:val="ListParagraph"/>
        <w:numPr>
          <w:ilvl w:val="0"/>
          <w:numId w:val="1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Model respectful behaviour on the school site </w:t>
      </w:r>
    </w:p>
    <w:p w:rsidRPr="00BC790E" w:rsidR="0E54C731" w:rsidP="49375AE4" w:rsidRDefault="0E54C731" w14:paraId="18144B05" w14:textId="55DBBC0C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Pr="00BC790E" w:rsidR="0E54C731" w:rsidP="49375AE4" w:rsidRDefault="30D5A6BF" w14:paraId="32C7502A" w14:textId="62FB7278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Role of Governors</w:t>
      </w:r>
    </w:p>
    <w:p w:rsidRPr="00BC790E" w:rsidR="0E54C731" w:rsidP="49375AE4" w:rsidRDefault="30D5A6BF" w14:paraId="0054354E" w14:textId="29B6C1D2">
      <w:pPr>
        <w:spacing w:line="257" w:lineRule="auto"/>
        <w:rPr>
          <w:rFonts w:ascii="Tahoma" w:hAnsi="Tahoma" w:cs="Tahoma"/>
          <w:sz w:val="24"/>
          <w:szCs w:val="24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Governors:</w:t>
      </w:r>
    </w:p>
    <w:p w:rsidRPr="00BC790E" w:rsidR="0E54C731" w:rsidP="0005692E" w:rsidRDefault="30D5A6BF" w14:paraId="7E8D8282" w14:textId="7EB22778">
      <w:pPr>
        <w:pStyle w:val="ListParagraph"/>
        <w:numPr>
          <w:ilvl w:val="0"/>
          <w:numId w:val="1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Monitor behaviour through reports from the Headteacher </w:t>
      </w:r>
    </w:p>
    <w:p w:rsidRPr="00BC790E" w:rsidR="0E54C731" w:rsidP="0005692E" w:rsidRDefault="30D5A6BF" w14:paraId="07146A28" w14:textId="281F4D1C">
      <w:pPr>
        <w:pStyle w:val="ListParagraph"/>
        <w:numPr>
          <w:ilvl w:val="0"/>
          <w:numId w:val="1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Support strategic decision-making </w:t>
      </w:r>
    </w:p>
    <w:p w:rsidRPr="00BC790E" w:rsidR="0E54C731" w:rsidP="0005692E" w:rsidRDefault="30D5A6BF" w14:paraId="032E6C53" w14:textId="59A2BA6A">
      <w:pPr>
        <w:pStyle w:val="ListParagraph"/>
        <w:numPr>
          <w:ilvl w:val="0"/>
          <w:numId w:val="14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Convene panels for exclusions in line with DfE guidance </w:t>
      </w:r>
    </w:p>
    <w:p w:rsidRPr="00BC790E" w:rsidR="0E54C731" w:rsidP="49375AE4" w:rsidRDefault="0E54C731" w14:paraId="635C2ECC" w14:textId="4AAE6B7E">
      <w:pPr>
        <w:spacing w:after="0" w:line="257" w:lineRule="auto"/>
        <w:rPr>
          <w:rFonts w:ascii="Tahoma" w:hAnsi="Tahoma" w:cs="Tahoma"/>
          <w:sz w:val="24"/>
          <w:szCs w:val="24"/>
        </w:rPr>
      </w:pPr>
    </w:p>
    <w:p w:rsidR="0E54C731" w:rsidP="49375AE4" w:rsidRDefault="30D5A6BF" w14:paraId="590E4229" w14:textId="13B55EF3">
      <w:pPr>
        <w:spacing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Use of Reasonable Force and Searching</w:t>
      </w:r>
    </w:p>
    <w:p w:rsidRPr="00290C48" w:rsidR="00290C48" w:rsidP="00290C48" w:rsidRDefault="00290C48" w14:paraId="7DAB6EDE" w14:textId="77777777">
      <w:pPr>
        <w:spacing w:after="0" w:line="300" w:lineRule="atLeast"/>
        <w:rPr>
          <w:rFonts w:ascii="Tahoma" w:hAnsi="Tahoma" w:eastAsia="Times New Roman" w:cs="Tahoma"/>
          <w:sz w:val="24"/>
          <w:szCs w:val="24"/>
          <w:lang w:eastAsia="en-GB"/>
        </w:rPr>
      </w:pPr>
      <w:r w:rsidRPr="00290C48">
        <w:rPr>
          <w:rFonts w:ascii="Tahoma" w:hAnsi="Tahoma" w:eastAsia="Times New Roman" w:cs="Tahoma"/>
          <w:sz w:val="24"/>
          <w:szCs w:val="24"/>
          <w:lang w:eastAsia="en-GB"/>
        </w:rPr>
        <w:t>At our school, we prioritise the safety and wellbeing of all children and staff, using positive behaviour strategies and de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noBreakHyphen/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>escalation wherever possible.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br/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 xml:space="preserve">School staff may use </w:t>
      </w:r>
      <w:r w:rsidRPr="00290C48">
        <w:rPr>
          <w:rFonts w:ascii="Tahoma" w:hAnsi="Tahoma" w:eastAsia="Times New Roman" w:cs="Tahoma"/>
          <w:b/>
          <w:bCs/>
          <w:sz w:val="24"/>
          <w:szCs w:val="24"/>
          <w:lang w:eastAsia="en-GB"/>
        </w:rPr>
        <w:t>reasonable force only as a last resort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 xml:space="preserve">, where a child is at 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 xml:space="preserve">immediate risk of harm to themselves or others, serious damage to property, or serious disorder, and any force used will be proportionate and for the shortest time necessary; it is </w:t>
      </w:r>
      <w:r w:rsidRPr="00290C48">
        <w:rPr>
          <w:rFonts w:ascii="Tahoma" w:hAnsi="Tahoma" w:eastAsia="Times New Roman" w:cs="Tahoma"/>
          <w:b/>
          <w:bCs/>
          <w:sz w:val="24"/>
          <w:szCs w:val="24"/>
          <w:lang w:eastAsia="en-GB"/>
        </w:rPr>
        <w:t>never used as a punishment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 xml:space="preserve">. 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br/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 xml:space="preserve">Any significant incident involving reasonable force is recorded and reported in line with </w:t>
      </w:r>
      <w:r w:rsidRPr="00290C48">
        <w:rPr>
          <w:rFonts w:ascii="Tahoma" w:hAnsi="Tahoma" w:eastAsia="Times New Roman" w:cs="Tahoma"/>
          <w:b/>
          <w:bCs/>
          <w:sz w:val="24"/>
          <w:szCs w:val="24"/>
          <w:lang w:eastAsia="en-GB"/>
        </w:rPr>
        <w:t>Department for Education requirements</w:t>
      </w:r>
      <w:r w:rsidRPr="00290C48">
        <w:rPr>
          <w:rFonts w:ascii="Tahoma" w:hAnsi="Tahoma" w:eastAsia="Times New Roman" w:cs="Tahoma"/>
          <w:sz w:val="24"/>
          <w:szCs w:val="24"/>
          <w:lang w:eastAsia="en-GB"/>
        </w:rPr>
        <w:t>, and parents/carers are informed as appropriate.</w:t>
      </w:r>
    </w:p>
    <w:p w:rsidRPr="00BC790E" w:rsidR="0E54C731" w:rsidP="49375AE4" w:rsidRDefault="0E54C731" w14:paraId="5F1B907C" w14:textId="69C5F814">
      <w:pPr>
        <w:spacing w:after="0"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</w:p>
    <w:p w:rsidRPr="00BC790E" w:rsidR="0E54C731" w:rsidP="49375AE4" w:rsidRDefault="53FD759A" w14:paraId="7085B70D" w14:textId="653FA096">
      <w:pPr>
        <w:spacing w:after="0"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Suspensions and Exclusions</w:t>
      </w:r>
    </w:p>
    <w:p w:rsidRPr="00BC790E" w:rsidR="0E54C731" w:rsidP="49375AE4" w:rsidRDefault="53FD759A" w14:paraId="3D541795" w14:textId="3AB6AC31">
      <w:pPr>
        <w:spacing w:before="240" w:after="24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 school follows DfE statutory guidance when considering suspensions or permanent exclusions. These are used only as a last resort, when all other strategies have been exhausted, or in response to serious breaches of the behaviour policy.</w:t>
      </w:r>
    </w:p>
    <w:p w:rsidRPr="00BC790E" w:rsidR="0E54C731" w:rsidP="1F10CBC6" w:rsidRDefault="53FD759A" w14:paraId="02686C0C" w14:textId="6F7767CC">
      <w:pPr>
        <w:pStyle w:val="Heading3"/>
        <w:numPr>
          <w:ilvl w:val="0"/>
          <w:numId w:val="0"/>
        </w:numPr>
        <w:spacing w:before="281" w:after="281" w:line="257" w:lineRule="auto"/>
        <w:rPr>
          <w:rFonts w:ascii="Tahoma" w:hAnsi="Tahoma" w:eastAsia="Tahoma" w:cs="Tahoma"/>
          <w:lang w:val="en-US"/>
        </w:rPr>
      </w:pPr>
      <w:bookmarkStart w:name="_Toc227224924" w:id="1"/>
      <w:bookmarkStart w:name="_Toc227225001" w:id="2"/>
      <w:r w:rsidRPr="1F10CBC6">
        <w:rPr>
          <w:rFonts w:ascii="Tahoma" w:hAnsi="Tahoma" w:eastAsia="Tahoma" w:cs="Tahoma"/>
          <w:lang w:val="en-US"/>
        </w:rPr>
        <w:t>Principles</w:t>
      </w:r>
      <w:bookmarkEnd w:id="1"/>
      <w:bookmarkEnd w:id="2"/>
    </w:p>
    <w:p w:rsidRPr="00BC790E" w:rsidR="0E54C731" w:rsidP="0005692E" w:rsidRDefault="53FD759A" w14:paraId="7B224608" w14:textId="5DCA04BA">
      <w:pPr>
        <w:pStyle w:val="ListParagraph"/>
        <w:numPr>
          <w:ilvl w:val="0"/>
          <w:numId w:val="1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Decisions are made by the Headteacher </w:t>
      </w:r>
    </w:p>
    <w:p w:rsidRPr="00BC790E" w:rsidR="0E54C731" w:rsidP="0005692E" w:rsidRDefault="53FD759A" w14:paraId="58D7FE6B" w14:textId="70A6040D">
      <w:pPr>
        <w:pStyle w:val="ListParagraph"/>
        <w:numPr>
          <w:ilvl w:val="0"/>
          <w:numId w:val="1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Each case is considered individually, taking account of circumstances, age, and any SEND </w:t>
      </w:r>
    </w:p>
    <w:p w:rsidRPr="00BC790E" w:rsidR="0E54C731" w:rsidP="0005692E" w:rsidRDefault="53FD759A" w14:paraId="131363FC" w14:textId="0E544D81">
      <w:pPr>
        <w:pStyle w:val="ListParagraph"/>
        <w:numPr>
          <w:ilvl w:val="0"/>
          <w:numId w:val="1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The school will consider its duties under the Equality Act 2010 </w:t>
      </w:r>
    </w:p>
    <w:p w:rsidRPr="00BC790E" w:rsidR="0E54C731" w:rsidP="0005692E" w:rsidRDefault="53FD759A" w14:paraId="69003C4F" w14:textId="58BCBC5C">
      <w:pPr>
        <w:pStyle w:val="ListParagraph"/>
        <w:numPr>
          <w:ilvl w:val="0"/>
          <w:numId w:val="10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Wherever possible, early intervention and support will be used to avoid exclusion </w:t>
      </w:r>
    </w:p>
    <w:p w:rsidRPr="00BC790E" w:rsidR="0E54C731" w:rsidP="1F10CBC6" w:rsidRDefault="53FD759A" w14:paraId="2D56DBDD" w14:textId="138C55BE">
      <w:pPr>
        <w:pStyle w:val="Heading3"/>
        <w:numPr>
          <w:ilvl w:val="0"/>
          <w:numId w:val="0"/>
        </w:numPr>
        <w:spacing w:before="281" w:after="281" w:line="257" w:lineRule="auto"/>
        <w:rPr>
          <w:rFonts w:ascii="Tahoma" w:hAnsi="Tahoma" w:eastAsia="Tahoma" w:cs="Tahoma"/>
          <w:lang w:val="en-US"/>
        </w:rPr>
      </w:pPr>
      <w:bookmarkStart w:name="_Toc227224925" w:id="3"/>
      <w:bookmarkStart w:name="_Toc227225002" w:id="4"/>
      <w:r w:rsidRPr="1F10CBC6">
        <w:rPr>
          <w:rFonts w:ascii="Tahoma" w:hAnsi="Tahoma" w:eastAsia="Tahoma" w:cs="Tahoma"/>
          <w:lang w:val="en-US"/>
        </w:rPr>
        <w:t>Reasons for Suspension or Exclusion</w:t>
      </w:r>
      <w:bookmarkEnd w:id="3"/>
      <w:bookmarkEnd w:id="4"/>
    </w:p>
    <w:p w:rsidRPr="00BC790E" w:rsidR="0E54C731" w:rsidP="49375AE4" w:rsidRDefault="53FD759A" w14:paraId="5CB3FAAD" w14:textId="1782D4ED">
      <w:pPr>
        <w:spacing w:before="240" w:after="24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These may include, but are not limited to:</w:t>
      </w:r>
    </w:p>
    <w:p w:rsidRPr="00BC790E" w:rsidR="0E54C731" w:rsidP="0005692E" w:rsidRDefault="53FD759A" w14:paraId="408DE2F7" w14:textId="12EFB080">
      <w:pPr>
        <w:pStyle w:val="ListParagraph"/>
        <w:numPr>
          <w:ilvl w:val="0"/>
          <w:numId w:val="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Serious or persistent breaches of the behaviour policy </w:t>
      </w:r>
    </w:p>
    <w:p w:rsidRPr="00BC790E" w:rsidR="0E54C731" w:rsidP="0005692E" w:rsidRDefault="53FD759A" w14:paraId="6AA1425D" w14:textId="6C7740A2">
      <w:pPr>
        <w:pStyle w:val="ListParagraph"/>
        <w:numPr>
          <w:ilvl w:val="0"/>
          <w:numId w:val="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Physical assault against a pupil or adult </w:t>
      </w:r>
    </w:p>
    <w:p w:rsidRPr="00BC790E" w:rsidR="0E54C731" w:rsidP="0005692E" w:rsidRDefault="53FD759A" w14:paraId="77901B9B" w14:textId="014AB3C4">
      <w:pPr>
        <w:pStyle w:val="ListParagraph"/>
        <w:numPr>
          <w:ilvl w:val="0"/>
          <w:numId w:val="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Verbal abuse or threatening behaviour </w:t>
      </w:r>
    </w:p>
    <w:p w:rsidRPr="00BC790E" w:rsidR="0E54C731" w:rsidP="0005692E" w:rsidRDefault="53FD759A" w14:paraId="5134B015" w14:textId="7D32E29E">
      <w:pPr>
        <w:pStyle w:val="ListParagraph"/>
        <w:numPr>
          <w:ilvl w:val="0"/>
          <w:numId w:val="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Bullying, including online </w:t>
      </w:r>
      <w:proofErr w:type="spellStart"/>
      <w:r w:rsidRPr="00BC790E">
        <w:rPr>
          <w:rFonts w:ascii="Tahoma" w:hAnsi="Tahoma" w:eastAsia="Tahoma" w:cs="Tahoma"/>
          <w:sz w:val="24"/>
          <w:szCs w:val="24"/>
          <w:lang w:val="en-US"/>
        </w:rPr>
        <w:t>behaviour</w:t>
      </w:r>
      <w:proofErr w:type="spellEnd"/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Pr="00BC790E" w:rsidR="0E54C731" w:rsidP="0005692E" w:rsidRDefault="53FD759A" w14:paraId="7C53C431" w14:textId="75418D1B">
      <w:pPr>
        <w:pStyle w:val="ListParagraph"/>
        <w:numPr>
          <w:ilvl w:val="0"/>
          <w:numId w:val="9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Damage to property </w:t>
      </w:r>
    </w:p>
    <w:p w:rsidRPr="00BC790E" w:rsidR="0E54C731" w:rsidP="0005692E" w:rsidRDefault="53FD759A" w14:paraId="1B629D03" w14:textId="69D347E7">
      <w:pPr>
        <w:pStyle w:val="ListParagraph"/>
        <w:numPr>
          <w:ilvl w:val="0"/>
          <w:numId w:val="9"/>
        </w:numPr>
        <w:spacing w:after="0"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Possession of prohibited items (e.g., weapons, illegal substances) </w:t>
      </w:r>
    </w:p>
    <w:p w:rsidRPr="00BC790E" w:rsidR="0E54C731" w:rsidP="49375AE4" w:rsidRDefault="0E54C731" w14:paraId="36D3622F" w14:textId="0159E78F">
      <w:pPr>
        <w:spacing w:after="0"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</w:p>
    <w:p w:rsidRPr="00BC790E" w:rsidR="0E54C731" w:rsidP="49375AE4" w:rsidRDefault="53FD759A" w14:paraId="64A9D1F7" w14:textId="4644EECA">
      <w:pPr>
        <w:spacing w:after="0"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Types of Exclusion</w:t>
      </w:r>
    </w:p>
    <w:p w:rsidRPr="00BC790E" w:rsidR="0E54C731" w:rsidP="0005692E" w:rsidRDefault="53FD759A" w14:paraId="0F2FB64D" w14:textId="68CC8756">
      <w:pPr>
        <w:pStyle w:val="ListParagraph"/>
        <w:numPr>
          <w:ilvl w:val="0"/>
          <w:numId w:val="8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Suspension (Fixed-term exclusion):</w:t>
      </w: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 A pupil is temporarily removed from school for a specified period </w:t>
      </w:r>
    </w:p>
    <w:p w:rsidRPr="00BC790E" w:rsidR="0E54C731" w:rsidP="0005692E" w:rsidRDefault="53FD759A" w14:paraId="33E6E611" w14:textId="40468512">
      <w:pPr>
        <w:pStyle w:val="ListParagraph"/>
        <w:numPr>
          <w:ilvl w:val="0"/>
          <w:numId w:val="8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Permanent exclusion:</w:t>
      </w: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 A pupil is removed from the school roll </w:t>
      </w:r>
    </w:p>
    <w:p w:rsidRPr="00BC790E" w:rsidR="0E54C731" w:rsidP="1F10CBC6" w:rsidRDefault="53FD759A" w14:paraId="6C0E833D" w14:textId="463B6125">
      <w:pPr>
        <w:pStyle w:val="Heading3"/>
        <w:numPr>
          <w:ilvl w:val="0"/>
          <w:numId w:val="0"/>
        </w:numPr>
        <w:spacing w:before="281" w:after="281" w:line="257" w:lineRule="auto"/>
        <w:rPr>
          <w:rFonts w:ascii="Tahoma" w:hAnsi="Tahoma" w:eastAsia="Tahoma" w:cs="Tahoma"/>
          <w:lang w:val="en-US"/>
        </w:rPr>
      </w:pPr>
      <w:bookmarkStart w:name="_Toc227224926" w:id="5"/>
      <w:bookmarkStart w:name="_Toc227225003" w:id="6"/>
      <w:r w:rsidRPr="1F10CBC6">
        <w:rPr>
          <w:rFonts w:ascii="Tahoma" w:hAnsi="Tahoma" w:eastAsia="Tahoma" w:cs="Tahoma"/>
          <w:lang w:val="en-US"/>
        </w:rPr>
        <w:t>Procedures</w:t>
      </w:r>
      <w:bookmarkEnd w:id="5"/>
      <w:bookmarkEnd w:id="6"/>
    </w:p>
    <w:p w:rsidRPr="00BC790E" w:rsidR="0E54C731" w:rsidP="0005692E" w:rsidRDefault="53FD759A" w14:paraId="2D07D276" w14:textId="1394A7D7">
      <w:pPr>
        <w:pStyle w:val="ListParagraph"/>
        <w:numPr>
          <w:ilvl w:val="0"/>
          <w:numId w:val="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Parents/carers are informed without delay </w:t>
      </w:r>
    </w:p>
    <w:p w:rsidRPr="00BC790E" w:rsidR="0E54C731" w:rsidP="0005692E" w:rsidRDefault="53FD759A" w14:paraId="6D6105FB" w14:textId="32BAFB21">
      <w:pPr>
        <w:pStyle w:val="ListParagraph"/>
        <w:numPr>
          <w:ilvl w:val="0"/>
          <w:numId w:val="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Written confirmation is provided, including reasons and duration </w:t>
      </w:r>
    </w:p>
    <w:p w:rsidRPr="00BC790E" w:rsidR="0E54C731" w:rsidP="0005692E" w:rsidRDefault="53FD759A" w14:paraId="25195F42" w14:textId="7E2C5661">
      <w:pPr>
        <w:pStyle w:val="ListParagraph"/>
        <w:numPr>
          <w:ilvl w:val="0"/>
          <w:numId w:val="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Work will be provided during the first five days of suspension </w:t>
      </w:r>
    </w:p>
    <w:p w:rsidRPr="00BC790E" w:rsidR="0E54C731" w:rsidP="0005692E" w:rsidRDefault="53FD759A" w14:paraId="0AEC1B07" w14:textId="2C3FA21B">
      <w:pPr>
        <w:pStyle w:val="ListParagraph"/>
        <w:numPr>
          <w:ilvl w:val="0"/>
          <w:numId w:val="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Suitable full-time education will be arranged from the sixth day of suspension where required </w:t>
      </w:r>
    </w:p>
    <w:p w:rsidRPr="00BC790E" w:rsidR="0E54C731" w:rsidP="0005692E" w:rsidRDefault="53FD759A" w14:paraId="2110E07E" w14:textId="155ED438">
      <w:pPr>
        <w:pStyle w:val="ListParagraph"/>
        <w:numPr>
          <w:ilvl w:val="0"/>
          <w:numId w:val="7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Reintegration meetings will be held following a suspension </w:t>
      </w:r>
    </w:p>
    <w:p w:rsidRPr="00BC790E" w:rsidR="0E54C731" w:rsidP="1F10CBC6" w:rsidRDefault="53FD759A" w14:paraId="484A9794" w14:textId="084E6D21">
      <w:pPr>
        <w:pStyle w:val="Heading3"/>
        <w:numPr>
          <w:ilvl w:val="0"/>
          <w:numId w:val="0"/>
        </w:numPr>
        <w:spacing w:before="281" w:after="281" w:line="257" w:lineRule="auto"/>
        <w:rPr>
          <w:rFonts w:ascii="Tahoma" w:hAnsi="Tahoma" w:eastAsia="Tahoma" w:cs="Tahoma"/>
          <w:lang w:val="en-US"/>
        </w:rPr>
      </w:pPr>
      <w:bookmarkStart w:name="_Toc227224927" w:id="7"/>
      <w:bookmarkStart w:name="_Toc227225004" w:id="8"/>
      <w:r w:rsidRPr="1F10CBC6">
        <w:rPr>
          <w:rFonts w:ascii="Tahoma" w:hAnsi="Tahoma" w:eastAsia="Tahoma" w:cs="Tahoma"/>
          <w:lang w:val="en-US"/>
        </w:rPr>
        <w:t>Governors’ Role</w:t>
      </w:r>
      <w:bookmarkEnd w:id="7"/>
      <w:bookmarkEnd w:id="8"/>
    </w:p>
    <w:p w:rsidRPr="00BC790E" w:rsidR="0E54C731" w:rsidP="0005692E" w:rsidRDefault="53FD759A" w14:paraId="59249777" w14:textId="319BC07D">
      <w:pPr>
        <w:pStyle w:val="ListParagraph"/>
        <w:numPr>
          <w:ilvl w:val="0"/>
          <w:numId w:val="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The Governing Body will review exclusions in line with statutory requirements </w:t>
      </w:r>
    </w:p>
    <w:p w:rsidRPr="00BC790E" w:rsidR="0E54C731" w:rsidP="0005692E" w:rsidRDefault="53FD759A" w14:paraId="03D2C8B6" w14:textId="31AC9943">
      <w:pPr>
        <w:pStyle w:val="ListParagraph"/>
        <w:numPr>
          <w:ilvl w:val="0"/>
          <w:numId w:val="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 panel may be convened to consider representations from parents </w:t>
      </w:r>
    </w:p>
    <w:p w:rsidRPr="00BC790E" w:rsidR="0E54C731" w:rsidP="0005692E" w:rsidRDefault="53FD759A" w14:paraId="425487D6" w14:textId="65C2D600">
      <w:pPr>
        <w:pStyle w:val="ListParagraph"/>
        <w:numPr>
          <w:ilvl w:val="0"/>
          <w:numId w:val="6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Decisions will be made in accordance with DfE guidance </w:t>
      </w:r>
    </w:p>
    <w:p w:rsidRPr="00BC790E" w:rsidR="0E54C731" w:rsidP="1F10CBC6" w:rsidRDefault="53FD759A" w14:paraId="718E63A9" w14:textId="19DDBB6A">
      <w:pPr>
        <w:pStyle w:val="Heading3"/>
        <w:numPr>
          <w:ilvl w:val="0"/>
          <w:numId w:val="0"/>
        </w:numPr>
        <w:spacing w:before="281" w:after="281" w:line="257" w:lineRule="auto"/>
        <w:rPr>
          <w:rFonts w:ascii="Tahoma" w:hAnsi="Tahoma" w:eastAsia="Tahoma" w:cs="Tahoma"/>
          <w:lang w:val="en-US"/>
        </w:rPr>
      </w:pPr>
      <w:bookmarkStart w:name="_Toc227224928" w:id="9"/>
      <w:bookmarkStart w:name="_Toc227225005" w:id="10"/>
      <w:r w:rsidRPr="1F10CBC6">
        <w:rPr>
          <w:rFonts w:ascii="Tahoma" w:hAnsi="Tahoma" w:eastAsia="Tahoma" w:cs="Tahoma"/>
          <w:lang w:val="en-US"/>
        </w:rPr>
        <w:t>Managed Moves and Alternative Provision</w:t>
      </w:r>
      <w:bookmarkEnd w:id="9"/>
      <w:bookmarkEnd w:id="10"/>
    </w:p>
    <w:p w:rsidRPr="00BC790E" w:rsidR="0E54C731" w:rsidP="49375AE4" w:rsidRDefault="53FD759A" w14:paraId="5265B1EE" w14:textId="304F9388">
      <w:pPr>
        <w:spacing w:before="240" w:after="24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Where appropriate, the school may consider:</w:t>
      </w:r>
    </w:p>
    <w:p w:rsidRPr="00BC790E" w:rsidR="0E54C731" w:rsidP="0005692E" w:rsidRDefault="53FD759A" w14:paraId="78A3F48F" w14:textId="474B547B">
      <w:pPr>
        <w:pStyle w:val="ListParagraph"/>
        <w:numPr>
          <w:ilvl w:val="0"/>
          <w:numId w:val="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Managed moves to another school </w:t>
      </w:r>
    </w:p>
    <w:p w:rsidRPr="00BC790E" w:rsidR="0E54C731" w:rsidP="0005692E" w:rsidRDefault="53FD759A" w14:paraId="48A8B2EA" w14:textId="36212E71">
      <w:pPr>
        <w:pStyle w:val="ListParagraph"/>
        <w:numPr>
          <w:ilvl w:val="0"/>
          <w:numId w:val="5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Referral to alternative provision </w:t>
      </w:r>
    </w:p>
    <w:p w:rsidRPr="00BC790E" w:rsidR="0E54C731" w:rsidP="49375AE4" w:rsidRDefault="53FD759A" w14:paraId="210B822B" w14:textId="4E213ECD">
      <w:pPr>
        <w:spacing w:before="240" w:after="24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These are used as supportive measures to prevent permanent exclusion where possible.</w:t>
      </w:r>
      <w:r w:rsidRPr="00BC790E" w:rsidR="30D5A6BF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Pr="00BC790E" w:rsidR="0E54C731" w:rsidP="49375AE4" w:rsidRDefault="30D5A6BF" w14:paraId="4565CCBF" w14:textId="222C8B12">
      <w:pPr>
        <w:spacing w:after="0"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Sanctions and Consequences</w:t>
      </w:r>
    </w:p>
    <w:p w:rsidRPr="00BC790E" w:rsidR="0E54C731" w:rsidP="49375AE4" w:rsidRDefault="0E54C731" w14:paraId="38FF1611" w14:textId="118B8194">
      <w:pPr>
        <w:spacing w:line="257" w:lineRule="auto"/>
        <w:rPr>
          <w:rFonts w:ascii="Tahoma" w:hAnsi="Tahoma" w:eastAsia="Tahoma" w:cs="Tahoma"/>
          <w:sz w:val="24"/>
          <w:szCs w:val="24"/>
          <w:lang w:val="en-US"/>
        </w:rPr>
      </w:pPr>
    </w:p>
    <w:p w:rsidRPr="00BC790E" w:rsidR="0E54C731" w:rsidP="49375AE4" w:rsidRDefault="30D5A6BF" w14:paraId="030A69C7" w14:textId="4244CA49">
      <w:pPr>
        <w:spacing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Sanctions are applied fairly, consistently, and in consideration of individual needs.</w:t>
      </w:r>
    </w:p>
    <w:p w:rsidRPr="00BC790E" w:rsidR="0E54C731" w:rsidP="49375AE4" w:rsidRDefault="30D5A6BF" w14:paraId="60C72A65" w14:textId="38DD6187">
      <w:pPr>
        <w:spacing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Key principles:</w:t>
      </w:r>
    </w:p>
    <w:p w:rsidRPr="00BC790E" w:rsidR="0E54C731" w:rsidP="0005692E" w:rsidRDefault="30D5A6BF" w14:paraId="2F6CFDAA" w14:textId="150BC829">
      <w:pPr>
        <w:pStyle w:val="ListParagraph"/>
        <w:numPr>
          <w:ilvl w:val="0"/>
          <w:numId w:val="1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 restorative approach is used to support behaviour improvement </w:t>
      </w:r>
    </w:p>
    <w:p w:rsidRPr="00BC790E" w:rsidR="0E54C731" w:rsidP="0005692E" w:rsidRDefault="30D5A6BF" w14:paraId="592DA98A" w14:textId="595C7A31">
      <w:pPr>
        <w:pStyle w:val="ListParagraph"/>
        <w:numPr>
          <w:ilvl w:val="0"/>
          <w:numId w:val="1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Staff apply professional judgement in each situation </w:t>
      </w:r>
    </w:p>
    <w:p w:rsidRPr="00BC790E" w:rsidR="0E54C731" w:rsidP="0005692E" w:rsidRDefault="30D5A6BF" w14:paraId="61AAAB5E" w14:textId="47945501">
      <w:pPr>
        <w:pStyle w:val="ListParagraph"/>
        <w:numPr>
          <w:ilvl w:val="0"/>
          <w:numId w:val="1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Sanctions consider age, needs, and circumstances </w:t>
      </w:r>
    </w:p>
    <w:p w:rsidRPr="00BC790E" w:rsidR="0E54C731" w:rsidP="0005692E" w:rsidRDefault="30D5A6BF" w14:paraId="0C9A773E" w14:textId="5DAED9EB">
      <w:pPr>
        <w:pStyle w:val="ListParagraph"/>
        <w:numPr>
          <w:ilvl w:val="0"/>
          <w:numId w:val="1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All staff are responsible for behaviour management </w:t>
      </w:r>
    </w:p>
    <w:p w:rsidRPr="00BC790E" w:rsidR="0E54C731" w:rsidP="0005692E" w:rsidRDefault="30D5A6BF" w14:paraId="5372A565" w14:textId="7B0371FA">
      <w:pPr>
        <w:pStyle w:val="ListParagraph"/>
        <w:numPr>
          <w:ilvl w:val="0"/>
          <w:numId w:val="11"/>
        </w:numPr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 xml:space="preserve">Volunteers support through modelling and verbal guidance </w:t>
      </w:r>
    </w:p>
    <w:p w:rsidRPr="00BC790E" w:rsidR="0E54C731" w:rsidP="49375AE4" w:rsidRDefault="0E54C731" w14:paraId="17E8AD95" w14:textId="61561B0C">
      <w:pPr>
        <w:pStyle w:val="ListParagraph"/>
        <w:spacing w:after="0" w:line="257" w:lineRule="auto"/>
        <w:rPr>
          <w:rFonts w:ascii="Tahoma" w:hAnsi="Tahoma" w:eastAsia="Tahoma" w:cs="Tahoma"/>
          <w:sz w:val="24"/>
          <w:szCs w:val="24"/>
          <w:lang w:val="en-US"/>
        </w:rPr>
      </w:pPr>
    </w:p>
    <w:p w:rsidRPr="00BC790E" w:rsidR="0E54C731" w:rsidP="49375AE4" w:rsidRDefault="30D5A6BF" w14:paraId="42391EE8" w14:textId="0EAF6968">
      <w:pPr>
        <w:spacing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Pupils and parents will be informed of possible consequences of inappropriate behaviour to ensure clarity and consistency.</w:t>
      </w:r>
    </w:p>
    <w:p w:rsidRPr="00BC790E" w:rsidR="0E54C731" w:rsidP="49375AE4" w:rsidRDefault="0E54C731" w14:paraId="57CDE88C" w14:textId="1A66EC3D">
      <w:pPr>
        <w:spacing w:after="0" w:line="257" w:lineRule="auto"/>
        <w:rPr>
          <w:rFonts w:ascii="Tahoma" w:hAnsi="Tahoma" w:eastAsia="Tahoma" w:cs="Tahoma"/>
          <w:sz w:val="24"/>
          <w:szCs w:val="24"/>
        </w:rPr>
      </w:pPr>
    </w:p>
    <w:p w:rsidRPr="00BC790E" w:rsidR="0E54C731" w:rsidP="49375AE4" w:rsidRDefault="30D5A6BF" w14:paraId="101E0B50" w14:textId="3177C083">
      <w:pPr>
        <w:spacing w:line="257" w:lineRule="auto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>Monitoring and Review</w:t>
      </w:r>
    </w:p>
    <w:p w:rsidRPr="00BC790E" w:rsidR="0E54C731" w:rsidP="49375AE4" w:rsidRDefault="30D5A6BF" w14:paraId="562CA322" w14:textId="0D71C6CB">
      <w:pPr>
        <w:spacing w:line="257" w:lineRule="auto"/>
        <w:rPr>
          <w:rFonts w:ascii="Tahoma" w:hAnsi="Tahoma" w:eastAsia="Tahoma" w:cs="Tahoma"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sz w:val="24"/>
          <w:szCs w:val="24"/>
          <w:lang w:val="en-US"/>
        </w:rPr>
        <w:t>The Headteacher regularly reports behaviour data to the Governing Body to support monitoring and continuous improvement.</w:t>
      </w:r>
    </w:p>
    <w:p w:rsidRPr="00BC790E" w:rsidR="0E54C731" w:rsidP="49375AE4" w:rsidRDefault="79B0C0F2" w14:paraId="00D96CED" w14:textId="6E806765">
      <w:pPr>
        <w:spacing w:after="135" w:line="257" w:lineRule="auto"/>
        <w:jc w:val="center"/>
        <w:rPr>
          <w:rFonts w:ascii="Tahoma" w:hAnsi="Tahoma" w:eastAsia="Tahoma" w:cs="Tahoma"/>
          <w:b/>
          <w:bCs/>
          <w:sz w:val="24"/>
          <w:szCs w:val="24"/>
          <w:lang w:val="en-US"/>
        </w:rPr>
      </w:pPr>
      <w:r w:rsidRPr="00BC790E">
        <w:rPr>
          <w:rFonts w:ascii="Tahoma" w:hAnsi="Tahoma" w:eastAsia="Tahoma" w:cs="Tahoma"/>
          <w:b/>
          <w:bCs/>
          <w:sz w:val="24"/>
          <w:szCs w:val="24"/>
          <w:lang w:val="en-US"/>
        </w:rPr>
        <w:t xml:space="preserve"> </w:t>
      </w:r>
    </w:p>
    <w:p w:rsidR="0E54C731" w:rsidP="49375AE4" w:rsidRDefault="0E54C731" w14:paraId="00BDE95C" w14:textId="43D7BE6B">
      <w:pPr>
        <w:spacing w:before="240" w:after="0" w:line="257" w:lineRule="auto"/>
        <w:rPr>
          <w:rFonts w:ascii="Calibri Light" w:hAnsi="Calibri Light" w:eastAsia="Calibri Light" w:cs="Calibri Light"/>
          <w:color w:val="2F5496" w:themeColor="accent1" w:themeShade="BF"/>
          <w:sz w:val="28"/>
          <w:szCs w:val="28"/>
          <w:lang w:val="en-US"/>
        </w:rPr>
      </w:pPr>
    </w:p>
    <w:p w:rsidR="0E54C731" w:rsidP="49375AE4" w:rsidRDefault="79B0C0F2" w14:paraId="66B68021" w14:textId="21DE5E9D">
      <w:pPr>
        <w:spacing w:after="0" w:line="257" w:lineRule="auto"/>
        <w:ind w:left="422"/>
        <w:jc w:val="center"/>
      </w:pPr>
      <w:r w:rsidRPr="49375AE4">
        <w:rPr>
          <w:rFonts w:ascii="Tahoma" w:hAnsi="Tahoma" w:eastAsia="Tahoma" w:cs="Tahoma"/>
          <w:b/>
          <w:bCs/>
          <w:sz w:val="24"/>
          <w:szCs w:val="24"/>
          <w:lang w:val="en-US"/>
        </w:rPr>
        <w:t xml:space="preserve"> </w:t>
      </w:r>
    </w:p>
    <w:p w:rsidR="0E54C731" w:rsidP="49375AE4" w:rsidRDefault="79B0C0F2" w14:paraId="3A608491" w14:textId="01685684">
      <w:pPr>
        <w:spacing w:after="0" w:line="257" w:lineRule="auto"/>
        <w:ind w:left="422"/>
        <w:jc w:val="center"/>
      </w:pPr>
      <w:r w:rsidRPr="49375AE4">
        <w:rPr>
          <w:rFonts w:ascii="Tahoma" w:hAnsi="Tahoma" w:eastAsia="Tahoma" w:cs="Tahoma"/>
          <w:b/>
          <w:bCs/>
          <w:sz w:val="24"/>
          <w:szCs w:val="24"/>
          <w:lang w:val="en-US"/>
        </w:rPr>
        <w:t xml:space="preserve"> </w:t>
      </w:r>
    </w:p>
    <w:p w:rsidR="0E54C731" w:rsidP="49375AE4" w:rsidRDefault="79B0C0F2" w14:paraId="4EB82A71" w14:textId="0CC845AE">
      <w:pPr>
        <w:spacing w:after="0" w:line="257" w:lineRule="auto"/>
        <w:ind w:left="422"/>
        <w:jc w:val="center"/>
      </w:pPr>
      <w:r w:rsidRPr="49375AE4">
        <w:rPr>
          <w:rFonts w:ascii="Tahoma" w:hAnsi="Tahoma" w:eastAsia="Tahoma" w:cs="Tahoma"/>
          <w:b/>
          <w:bCs/>
          <w:sz w:val="24"/>
          <w:szCs w:val="24"/>
          <w:lang w:val="en-US"/>
        </w:rPr>
        <w:t>Stages of Sanctions for Inappropriate Behaviour</w:t>
      </w:r>
    </w:p>
    <w:p w:rsidR="0E54C731" w:rsidP="49375AE4" w:rsidRDefault="79B0C0F2" w14:paraId="283046AC" w14:textId="3024FAB5">
      <w:pPr>
        <w:spacing w:after="131" w:line="257" w:lineRule="auto"/>
        <w:ind w:left="72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4852"/>
        <w:gridCol w:w="5039"/>
      </w:tblGrid>
      <w:tr w:rsidR="49375AE4" w:rsidTr="1F10CBC6" w14:paraId="08C5B7ED" w14:textId="77777777">
        <w:trPr>
          <w:trHeight w:val="285"/>
        </w:trPr>
        <w:tc>
          <w:tcPr>
            <w:tcW w:w="11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658E6DD7" w14:textId="6F27251C">
            <w:pPr>
              <w:tabs>
                <w:tab w:val="left" w:pos="2160"/>
              </w:tabs>
              <w:spacing w:after="135" w:line="257" w:lineRule="auto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4"/>
                <w:szCs w:val="24"/>
              </w:rPr>
              <w:t>Expected Classroom Behaviour</w:t>
            </w:r>
          </w:p>
        </w:tc>
      </w:tr>
      <w:tr w:rsidR="49375AE4" w:rsidTr="1F10CBC6" w14:paraId="35692743" w14:textId="77777777">
        <w:trPr>
          <w:trHeight w:val="285"/>
        </w:trPr>
        <w:tc>
          <w:tcPr>
            <w:tcW w:w="11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49375AE4" w:rsidP="49375AE4" w:rsidRDefault="49375AE4" w14:paraId="4BAC36BF" w14:textId="389A3C75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Stay on task</w:t>
            </w:r>
          </w:p>
          <w:p w:rsidR="49375AE4" w:rsidP="49375AE4" w:rsidRDefault="49375AE4" w14:paraId="2C5C781D" w14:textId="5E4B3D68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Be respectful to others</w:t>
            </w:r>
          </w:p>
          <w:p w:rsidR="49375AE4" w:rsidP="49375AE4" w:rsidRDefault="49375AE4" w14:paraId="3AAC46E2" w14:textId="0299F68C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Always be kind</w:t>
            </w:r>
          </w:p>
          <w:p w:rsidR="49375AE4" w:rsidP="49375AE4" w:rsidRDefault="49375AE4" w14:paraId="34FABBBC" w14:textId="3F8DD47E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Use your PET</w:t>
            </w:r>
            <w:r w:rsidR="00946800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S: Please, Excuse Me, Thank you &amp; Sorry</w:t>
            </w:r>
          </w:p>
          <w:p w:rsidR="49375AE4" w:rsidP="49375AE4" w:rsidRDefault="49375AE4" w14:paraId="14246308" w14:textId="5AC39C4E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Sit on your chair properly</w:t>
            </w:r>
          </w:p>
          <w:p w:rsidR="49375AE4" w:rsidP="49375AE4" w:rsidRDefault="49375AE4" w14:paraId="65FD8202" w14:textId="0EA0F094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Remember to put you hand up</w:t>
            </w:r>
          </w:p>
          <w:p w:rsidR="49375AE4" w:rsidP="49375AE4" w:rsidRDefault="49375AE4" w14:paraId="41D8426D" w14:textId="56683AAC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Always walk around the classroom/school</w:t>
            </w:r>
          </w:p>
          <w:p w:rsidR="49375AE4" w:rsidP="49375AE4" w:rsidRDefault="49375AE4" w14:paraId="630A3D6E" w14:textId="6305ED70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Use school equipment sensibly</w:t>
            </w:r>
          </w:p>
          <w:p w:rsidR="49375AE4" w:rsidP="49375AE4" w:rsidRDefault="49375AE4" w14:paraId="3A601E52" w14:textId="2AE50F13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Follow instructions from adults</w:t>
            </w:r>
          </w:p>
        </w:tc>
      </w:tr>
      <w:tr w:rsidR="49375AE4" w:rsidTr="1F10CBC6" w14:paraId="115D0B37" w14:textId="77777777">
        <w:trPr>
          <w:trHeight w:val="285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6F28DA44" w14:textId="610AB0DF">
            <w:pPr>
              <w:tabs>
                <w:tab w:val="left" w:pos="2160"/>
              </w:tabs>
              <w:spacing w:after="135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Unacceptable Behaviour – Level 1</w:t>
            </w:r>
          </w:p>
        </w:tc>
        <w:tc>
          <w:tcPr>
            <w:tcW w:w="5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44B1D02F" w14:textId="1E8EFE60">
            <w:pPr>
              <w:tabs>
                <w:tab w:val="left" w:pos="2160"/>
              </w:tabs>
              <w:spacing w:after="135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Response</w:t>
            </w:r>
          </w:p>
        </w:tc>
      </w:tr>
      <w:tr w:rsidR="49375AE4" w:rsidTr="1F10CBC6" w14:paraId="0B4EED5F" w14:textId="77777777">
        <w:trPr>
          <w:trHeight w:val="2775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49375AE4" w:rsidP="0005692E" w:rsidRDefault="49375AE4" w14:paraId="0F7E4AB6" w14:textId="3EADC0C1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Not on task</w:t>
            </w:r>
          </w:p>
          <w:p w:rsidR="49375AE4" w:rsidP="0005692E" w:rsidRDefault="49375AE4" w14:paraId="0996D7EA" w14:textId="48B357F8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Disrupting another child, chatting in class</w:t>
            </w:r>
          </w:p>
          <w:p w:rsidR="49375AE4" w:rsidP="0005692E" w:rsidRDefault="49375AE4" w14:paraId="4AE389AD" w14:textId="309DD07D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Shouting out</w:t>
            </w:r>
          </w:p>
          <w:p w:rsidR="49375AE4" w:rsidP="0005692E" w:rsidRDefault="49375AE4" w14:paraId="03572935" w14:textId="6DAC8C4D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Swinging on chairs</w:t>
            </w:r>
          </w:p>
          <w:p w:rsidR="49375AE4" w:rsidP="0005692E" w:rsidRDefault="49375AE4" w14:paraId="0D4BBF4D" w14:textId="12968A33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Running in the school</w:t>
            </w:r>
          </w:p>
          <w:p w:rsidR="49375AE4" w:rsidP="0005692E" w:rsidRDefault="49375AE4" w14:paraId="2CB60B51" w14:textId="037E7AC5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Ignoring instructions</w:t>
            </w:r>
          </w:p>
          <w:p w:rsidR="49375AE4" w:rsidP="0005692E" w:rsidRDefault="49375AE4" w14:paraId="2C890DB5" w14:textId="477BB96D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Unnecessary movement around the classroom</w:t>
            </w:r>
          </w:p>
          <w:p w:rsidR="49375AE4" w:rsidP="0005692E" w:rsidRDefault="49375AE4" w14:paraId="0AA3F6F3" w14:textId="2714576E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Playtime incidents such as name calling/ snatching/ barging 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49375AE4" w:rsidP="49375AE4" w:rsidRDefault="49375AE4" w14:paraId="26F7478B" w14:textId="286783AD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sz w:val="20"/>
                <w:szCs w:val="20"/>
              </w:rPr>
              <w:t xml:space="preserve"> </w:t>
            </w:r>
          </w:p>
          <w:p w:rsidR="49375AE4" w:rsidP="49375AE4" w:rsidRDefault="49375AE4" w14:paraId="2053BE64" w14:textId="338423CA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 xml:space="preserve">Will include: </w:t>
            </w:r>
          </w:p>
          <w:p w:rsidR="49375AE4" w:rsidP="0005692E" w:rsidRDefault="49375AE4" w14:paraId="7CDECDEA" w14:textId="3E9F56F6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Non- verbal response such as look or signal</w:t>
            </w:r>
          </w:p>
          <w:p w:rsidR="49375AE4" w:rsidP="0005692E" w:rsidRDefault="49375AE4" w14:paraId="1A16B0C7" w14:textId="5A08E84A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Rule reminder </w:t>
            </w:r>
          </w:p>
          <w:p w:rsidR="49375AE4" w:rsidP="0005692E" w:rsidRDefault="49375AE4" w14:paraId="6981CABB" w14:textId="3A24E25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Praising children who are following rules </w:t>
            </w:r>
          </w:p>
          <w:p w:rsidR="49375AE4" w:rsidP="0005692E" w:rsidRDefault="49375AE4" w14:paraId="77EF45DB" w14:textId="21FE9CFB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  <w:u w:val="single"/>
              </w:rPr>
              <w:t>Quiet</w:t>
            </w: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 respectful reminder with child/children</w:t>
            </w:r>
          </w:p>
          <w:p w:rsidR="49375AE4" w:rsidP="49375AE4" w:rsidRDefault="49375AE4" w14:paraId="3F22281D" w14:textId="15485292">
            <w:pPr>
              <w:tabs>
                <w:tab w:val="left" w:pos="2160"/>
              </w:tabs>
              <w:spacing w:after="135"/>
              <w:ind w:left="360"/>
            </w:pPr>
            <w:r w:rsidRPr="49375AE4">
              <w:rPr>
                <w:rFonts w:ascii="Tahoma" w:hAnsi="Tahoma" w:eastAsia="Tahoma" w:cs="Tahoma"/>
                <w:sz w:val="20"/>
                <w:szCs w:val="20"/>
              </w:rPr>
              <w:t xml:space="preserve"> </w:t>
            </w:r>
          </w:p>
        </w:tc>
      </w:tr>
      <w:tr w:rsidR="49375AE4" w:rsidTr="1F10CBC6" w14:paraId="2204F050" w14:textId="77777777">
        <w:trPr>
          <w:trHeight w:val="285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4EBC91F9" w14:textId="23C97224">
            <w:pPr>
              <w:tabs>
                <w:tab w:val="left" w:pos="2160"/>
              </w:tabs>
              <w:spacing w:after="135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Unacceptable Behaviour – Level 2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61931F63" w14:textId="6C243E64">
            <w:pPr>
              <w:tabs>
                <w:tab w:val="left" w:pos="2160"/>
              </w:tabs>
              <w:spacing w:after="135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Response</w:t>
            </w:r>
          </w:p>
        </w:tc>
      </w:tr>
      <w:tr w:rsidR="49375AE4" w:rsidTr="1F10CBC6" w14:paraId="253E925B" w14:textId="77777777">
        <w:trPr>
          <w:trHeight w:val="3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:rsidR="49375AE4" w:rsidP="0005692E" w:rsidRDefault="49375AE4" w14:paraId="38D0409A" w14:textId="6225868D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Persistence of level 1 or</w:t>
            </w:r>
          </w:p>
          <w:p w:rsidR="49375AE4" w:rsidP="0005692E" w:rsidRDefault="49375AE4" w14:paraId="43ED739B" w14:textId="7BE270A1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Damaging the work of others </w:t>
            </w:r>
          </w:p>
          <w:p w:rsidR="49375AE4" w:rsidP="0005692E" w:rsidRDefault="49375AE4" w14:paraId="1B9AC393" w14:textId="7D45670A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Minor vandalism – for example, scribbling on tables, flicking rubbers</w:t>
            </w:r>
          </w:p>
          <w:p w:rsidR="49375AE4" w:rsidP="0005692E" w:rsidRDefault="49375AE4" w14:paraId="7C0130D4" w14:textId="14A4D762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Mild inappropriate language</w:t>
            </w:r>
          </w:p>
          <w:p w:rsidR="49375AE4" w:rsidP="0005692E" w:rsidRDefault="49375AE4" w14:paraId="73B4A034" w14:textId="0D09A8AE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Answering back</w:t>
            </w:r>
          </w:p>
          <w:p w:rsidR="49375AE4" w:rsidP="0005692E" w:rsidRDefault="49375AE4" w14:paraId="72ABEDAA" w14:textId="27F6310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Telling lies getting others into trouble </w:t>
            </w:r>
          </w:p>
          <w:p w:rsidR="49375AE4" w:rsidP="0005692E" w:rsidRDefault="49375AE4" w14:paraId="1481F5A7" w14:textId="389486A2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Spitting</w:t>
            </w:r>
          </w:p>
          <w:p w:rsidR="49375AE4" w:rsidP="0005692E" w:rsidRDefault="49375AE4" w14:paraId="67665C1B" w14:textId="54C9C718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Throwing sticks, stones, or other objects</w:t>
            </w:r>
          </w:p>
          <w:p w:rsidR="49375AE4" w:rsidP="0005692E" w:rsidRDefault="49375AE4" w14:paraId="4C72949C" w14:textId="1183F65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Defiance</w:t>
            </w:r>
          </w:p>
          <w:p w:rsidR="49375AE4" w:rsidP="0005692E" w:rsidRDefault="49375AE4" w14:paraId="6281DAAA" w14:textId="3C8193F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Refusal to work </w:t>
            </w:r>
          </w:p>
          <w:p w:rsidR="49375AE4" w:rsidP="0005692E" w:rsidRDefault="49375AE4" w14:paraId="55AFA923" w14:textId="08ED8CC0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Pushing</w:t>
            </w:r>
            <w:r w:rsidR="00D53541">
              <w:rPr>
                <w:rFonts w:ascii="Tahoma" w:hAnsi="Tahoma" w:eastAsia="Tahoma" w:cs="Tahoma"/>
                <w:color w:val="000000" w:themeColor="text1"/>
              </w:rPr>
              <w:t>, poking, flicking</w:t>
            </w: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 with intent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:rsidR="49375AE4" w:rsidP="49375AE4" w:rsidRDefault="49375AE4" w14:paraId="1C6434EF" w14:textId="36280CBD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Will include:</w:t>
            </w:r>
          </w:p>
          <w:p w:rsidR="49375AE4" w:rsidP="0005692E" w:rsidRDefault="49375AE4" w14:paraId="5674A597" w14:textId="51137D68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Repositioning of child in class</w:t>
            </w:r>
          </w:p>
          <w:p w:rsidR="49375AE4" w:rsidP="0005692E" w:rsidRDefault="49375AE4" w14:paraId="17693B14" w14:textId="7E93A07C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Quiet verbal warning </w:t>
            </w:r>
          </w:p>
          <w:p w:rsidR="49375AE4" w:rsidP="0005692E" w:rsidRDefault="49375AE4" w14:paraId="3662CA47" w14:textId="0BA2BC34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Loss of privilege</w:t>
            </w:r>
          </w:p>
          <w:p w:rsidR="49375AE4" w:rsidP="0005692E" w:rsidRDefault="49375AE4" w14:paraId="3C16EE85" w14:textId="0A58B95E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Use of reflection time outside of the classroom.</w:t>
            </w:r>
          </w:p>
          <w:p w:rsidR="00901FC5" w:rsidP="0005692E" w:rsidRDefault="00901FC5" w14:paraId="08CBF87C" w14:textId="7764687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>
              <w:rPr>
                <w:rFonts w:ascii="Tahoma" w:hAnsi="Tahoma" w:eastAsia="Tahoma" w:cs="Tahoma"/>
                <w:color w:val="000000" w:themeColor="text1"/>
              </w:rPr>
              <w:t>Internal Exclusion</w:t>
            </w:r>
          </w:p>
          <w:p w:rsidR="49375AE4" w:rsidP="0005692E" w:rsidRDefault="49375AE4" w14:paraId="4B3BF4E9" w14:textId="0E8FE31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If there are repeated incidents in L2 behaviour formal discussion between parents and class teacher will take place, to monitor changes and progress. </w:t>
            </w:r>
          </w:p>
        </w:tc>
      </w:tr>
      <w:tr w:rsidR="49375AE4" w:rsidTr="1F10CBC6" w14:paraId="2D57AE97" w14:textId="77777777">
        <w:trPr>
          <w:trHeight w:val="285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17179605" w14:textId="55C92D40">
            <w:pPr>
              <w:tabs>
                <w:tab w:val="left" w:pos="2160"/>
              </w:tabs>
              <w:spacing w:after="135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Unacceptable Behaviour – Level 3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9375AE4" w:rsidP="49375AE4" w:rsidRDefault="49375AE4" w14:paraId="71FF0800" w14:textId="0F43E2C9">
            <w:pPr>
              <w:tabs>
                <w:tab w:val="left" w:pos="2160"/>
              </w:tabs>
              <w:spacing w:after="135"/>
              <w:jc w:val="center"/>
            </w:pPr>
            <w:r w:rsidRPr="49375AE4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Response</w:t>
            </w:r>
          </w:p>
        </w:tc>
      </w:tr>
      <w:tr w:rsidR="49375AE4" w:rsidTr="1F10CBC6" w14:paraId="375A57EA" w14:textId="77777777">
        <w:trPr>
          <w:trHeight w:val="1665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49375AE4" w:rsidP="0005692E" w:rsidRDefault="49375AE4" w14:paraId="1989D6DE" w14:textId="39D679A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Persistence of level 2 or</w:t>
            </w:r>
          </w:p>
          <w:p w:rsidR="49375AE4" w:rsidP="49375AE4" w:rsidRDefault="49375AE4" w14:paraId="18E6EE82" w14:textId="6A7D590B">
            <w:pPr>
              <w:tabs>
                <w:tab w:val="left" w:pos="2160"/>
              </w:tabs>
              <w:spacing w:after="0"/>
              <w:ind w:left="720"/>
            </w:pPr>
            <w:r w:rsidRPr="49375AE4">
              <w:rPr>
                <w:rFonts w:ascii="Tahoma" w:hAnsi="Tahoma" w:eastAsia="Tahoma" w:cs="Tahoma"/>
                <w:sz w:val="20"/>
                <w:szCs w:val="20"/>
              </w:rPr>
              <w:t xml:space="preserve"> </w:t>
            </w:r>
          </w:p>
          <w:p w:rsidR="49375AE4" w:rsidP="0005692E" w:rsidRDefault="49375AE4" w14:paraId="6FE6676C" w14:textId="12FC7328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Direct verbal/racial abuse – intentional swearing, gestures, bad language (aggressive and with intent)</w:t>
            </w:r>
          </w:p>
          <w:p w:rsidR="49375AE4" w:rsidP="0005692E" w:rsidRDefault="49375AE4" w14:paraId="73D462EF" w14:textId="43A72CE9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Threatening behaviour</w:t>
            </w:r>
            <w:r w:rsidR="00D53541">
              <w:rPr>
                <w:rFonts w:ascii="Tahoma" w:hAnsi="Tahoma" w:eastAsia="Tahoma" w:cs="Tahoma"/>
                <w:color w:val="000000" w:themeColor="text1"/>
              </w:rPr>
              <w:t>, including throwing chairs</w:t>
            </w:r>
            <w:r w:rsidR="008F1744">
              <w:rPr>
                <w:rFonts w:ascii="Tahoma" w:hAnsi="Tahoma" w:eastAsia="Tahoma" w:cs="Tahoma"/>
                <w:color w:val="000000" w:themeColor="text1"/>
              </w:rPr>
              <w:t xml:space="preserve"> etc</w:t>
            </w:r>
          </w:p>
          <w:p w:rsidR="49375AE4" w:rsidP="0005692E" w:rsidRDefault="49375AE4" w14:paraId="1542E83D" w14:textId="70750C70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Stealing/intent to steal</w:t>
            </w:r>
          </w:p>
          <w:p w:rsidR="49375AE4" w:rsidP="0005692E" w:rsidRDefault="49375AE4" w14:paraId="63CB91DB" w14:textId="0791958D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Bullying, persistent name calling</w:t>
            </w:r>
          </w:p>
          <w:p w:rsidR="49375AE4" w:rsidP="0005692E" w:rsidRDefault="49375AE4" w14:paraId="0C30E1FB" w14:textId="55B8A96F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Major disruption of class activity</w:t>
            </w:r>
          </w:p>
          <w:p w:rsidR="49375AE4" w:rsidP="0005692E" w:rsidRDefault="49375AE4" w14:paraId="0D6DAF82" w14:textId="4B3C29A7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Vandalism, graffiti</w:t>
            </w:r>
          </w:p>
          <w:p w:rsidR="49375AE4" w:rsidP="0005692E" w:rsidRDefault="49375AE4" w14:paraId="6BF76F4D" w14:textId="5406E528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Dangerous refusal to obey instruction</w:t>
            </w:r>
          </w:p>
          <w:p w:rsidR="49375AE4" w:rsidP="0005692E" w:rsidRDefault="49375AE4" w14:paraId="12EA0389" w14:textId="3EE029BA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Leaving school premises without consent</w:t>
            </w:r>
          </w:p>
          <w:p w:rsidR="49375AE4" w:rsidP="0005692E" w:rsidRDefault="49375AE4" w14:paraId="1C1E25E9" w14:textId="484E6C41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Violence, hitting, kicking</w:t>
            </w:r>
            <w:r w:rsidR="008F1744">
              <w:rPr>
                <w:rFonts w:ascii="Tahoma" w:hAnsi="Tahoma" w:eastAsia="Tahoma" w:cs="Tahoma"/>
                <w:color w:val="000000" w:themeColor="text1"/>
              </w:rPr>
              <w:t>, biting, pinching etc</w:t>
            </w:r>
            <w:r w:rsidRPr="49375AE4">
              <w:rPr>
                <w:rFonts w:ascii="Tahoma" w:hAnsi="Tahoma" w:eastAsia="Tahoma" w:cs="Tahoma"/>
                <w:color w:val="000000" w:themeColor="text1"/>
              </w:rPr>
              <w:t xml:space="preserve"> 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49375AE4" w:rsidP="1F10CBC6" w:rsidRDefault="4F070A88" w14:paraId="73B70135" w14:textId="51AE0BF7">
            <w:pPr>
              <w:pStyle w:val="Heading4"/>
              <w:spacing w:before="0" w:after="0"/>
              <w:ind w:left="720"/>
              <w:rPr>
                <w:rFonts w:ascii="Tahoma" w:hAnsi="Tahoma" w:eastAsia="Tahoma" w:cs="Tahoma"/>
                <w:b w:val="0"/>
                <w:color w:val="000000" w:themeColor="text1"/>
              </w:rPr>
            </w:pPr>
            <w:bookmarkStart w:name="_Toc227224929" w:id="11"/>
            <w:r w:rsidRPr="1F10CBC6">
              <w:rPr>
                <w:rFonts w:ascii="Tahoma" w:hAnsi="Tahoma" w:eastAsia="Tahoma" w:cs="Tahoma"/>
                <w:b w:val="0"/>
                <w:color w:val="000000" w:themeColor="text1"/>
              </w:rPr>
              <w:t>Stepped as follows depending on severity of offence.</w:t>
            </w:r>
            <w:bookmarkEnd w:id="11"/>
          </w:p>
          <w:p w:rsidR="49375AE4" w:rsidP="0005692E" w:rsidRDefault="49375AE4" w14:paraId="2CF74910" w14:textId="5CC65F0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Time out for reflection</w:t>
            </w:r>
          </w:p>
          <w:p w:rsidR="49375AE4" w:rsidP="0005692E" w:rsidRDefault="49375AE4" w14:paraId="15D476A0" w14:textId="126A46C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Teacher will speak to parents</w:t>
            </w:r>
          </w:p>
          <w:p w:rsidR="49375AE4" w:rsidP="0005692E" w:rsidRDefault="49375AE4" w14:paraId="3944C97B" w14:textId="0165FCE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Head teacher will contact parents</w:t>
            </w:r>
          </w:p>
          <w:p w:rsidR="49375AE4" w:rsidP="0005692E" w:rsidRDefault="49375AE4" w14:paraId="681FE379" w14:textId="42AF4D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Formal meeting with parents (negotiated staff members to attend.)</w:t>
            </w:r>
          </w:p>
          <w:p w:rsidR="49375AE4" w:rsidP="0005692E" w:rsidRDefault="49375AE4" w14:paraId="68AE9F77" w14:textId="171979F7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ahoma" w:hAnsi="Tahoma" w:eastAsia="Tahoma" w:cs="Tahoma"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color w:val="000000" w:themeColor="text1"/>
              </w:rPr>
              <w:t>During meeting following steps will be agreed and may include: Target setting, MyPlan, PSP, Involvement of other agencies,</w:t>
            </w:r>
          </w:p>
          <w:p w:rsidR="49375AE4" w:rsidP="0005692E" w:rsidRDefault="49375AE4" w14:paraId="3FB9761B" w14:textId="70258DF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ahoma" w:hAnsi="Tahoma" w:eastAsia="Tahoma" w:cs="Tahoma"/>
                <w:b/>
                <w:bCs/>
                <w:color w:val="000000" w:themeColor="text1"/>
              </w:rPr>
            </w:pPr>
            <w:r w:rsidRPr="49375AE4">
              <w:rPr>
                <w:rFonts w:ascii="Tahoma" w:hAnsi="Tahoma" w:eastAsia="Tahoma" w:cs="Tahoma"/>
                <w:b/>
                <w:bCs/>
                <w:color w:val="000000" w:themeColor="text1"/>
              </w:rPr>
              <w:t>Fixed term suspension or permanent exclusion (could be used without following steps depending on severity of behaviour)</w:t>
            </w:r>
          </w:p>
          <w:p w:rsidR="49375AE4" w:rsidP="49375AE4" w:rsidRDefault="49375AE4" w14:paraId="02CCB4E6" w14:textId="36403D30">
            <w:pPr>
              <w:tabs>
                <w:tab w:val="left" w:pos="2160"/>
              </w:tabs>
              <w:spacing w:after="135"/>
            </w:pPr>
            <w:r w:rsidRPr="49375AE4">
              <w:rPr>
                <w:rFonts w:ascii="Tahoma" w:hAnsi="Tahoma" w:eastAsia="Tahoma" w:cs="Tahoma"/>
                <w:sz w:val="20"/>
                <w:szCs w:val="20"/>
              </w:rPr>
              <w:t xml:space="preserve"> </w:t>
            </w:r>
          </w:p>
        </w:tc>
      </w:tr>
    </w:tbl>
    <w:p w:rsidR="0E54C731" w:rsidP="49375AE4" w:rsidRDefault="79B0C0F2" w14:paraId="3F436DB8" w14:textId="74D1CE34">
      <w:pPr>
        <w:spacing w:after="131" w:line="257" w:lineRule="auto"/>
        <w:ind w:left="72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E54C731" w:rsidP="49375AE4" w:rsidRDefault="79B0C0F2" w14:paraId="7D71B606" w14:textId="184FEE09">
      <w:pPr>
        <w:spacing w:after="131" w:line="257" w:lineRule="auto"/>
        <w:ind w:left="72"/>
        <w:jc w:val="center"/>
      </w:pPr>
      <w:r w:rsidRPr="49375AE4">
        <w:rPr>
          <w:rFonts w:ascii="Tahoma" w:hAnsi="Tahoma" w:eastAsia="Tahoma" w:cs="Tahoma"/>
          <w:b/>
          <w:bCs/>
          <w:sz w:val="24"/>
          <w:szCs w:val="24"/>
          <w:lang w:val="en-US"/>
        </w:rPr>
        <w:t xml:space="preserve"> </w:t>
      </w: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E54C731" w:rsidP="49375AE4" w:rsidRDefault="79B0C0F2" w14:paraId="59FC3023" w14:textId="6442A08E">
      <w:pPr>
        <w:spacing w:after="19" w:line="250" w:lineRule="auto"/>
        <w:ind w:right="338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E54C731" w:rsidP="49FF45D6" w:rsidRDefault="79B0C0F2" w14:paraId="56CF73D2" w14:textId="6E6E61FE">
      <w:pPr>
        <w:spacing w:after="0" w:line="257" w:lineRule="auto"/>
        <w:jc w:val="center"/>
      </w:pPr>
      <w:r w:rsidRPr="49375AE4">
        <w:rPr>
          <w:rFonts w:ascii="Tahoma" w:hAnsi="Tahoma" w:eastAsia="Tahoma" w:cs="Tahoma"/>
          <w:sz w:val="24"/>
          <w:szCs w:val="24"/>
          <w:lang w:val="en-US"/>
        </w:rPr>
        <w:t xml:space="preserve"> </w:t>
      </w:r>
    </w:p>
    <w:p w:rsidR="0E54C731" w:rsidP="49375AE4" w:rsidRDefault="79B0C0F2" w14:paraId="18EC78E9" w14:textId="7A0C1A3C">
      <w:pPr>
        <w:spacing w:after="0" w:line="257" w:lineRule="auto"/>
        <w:ind w:left="422"/>
        <w:jc w:val="center"/>
      </w:pPr>
      <w:r w:rsidRPr="49375AE4">
        <w:rPr>
          <w:rFonts w:ascii="Tahoma" w:hAnsi="Tahoma" w:eastAsia="Tahoma" w:cs="Tahoma"/>
          <w:b/>
          <w:bCs/>
          <w:sz w:val="24"/>
          <w:szCs w:val="24"/>
          <w:lang w:val="en-US"/>
        </w:rPr>
        <w:t>Reference Guide for Staff</w:t>
      </w:r>
    </w:p>
    <w:p w:rsidR="47DF1FCC" w:rsidP="49375AE4" w:rsidRDefault="47DF1FCC" w14:paraId="61BCB9FD" w14:textId="1372033C">
      <w:pPr>
        <w:spacing w:after="0" w:line="257" w:lineRule="auto"/>
        <w:ind w:left="422"/>
        <w:jc w:val="center"/>
        <w:rPr>
          <w:rFonts w:ascii="Tahoma" w:hAnsi="Tahoma" w:eastAsia="Tahoma" w:cs="Tahoma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208"/>
        <w:gridCol w:w="838"/>
        <w:gridCol w:w="3844"/>
      </w:tblGrid>
      <w:tr w:rsidR="49375AE4" w:rsidTr="49375AE4" w14:paraId="6BF84FD2" w14:textId="77777777">
        <w:trPr>
          <w:trHeight w:val="300"/>
        </w:trPr>
        <w:tc>
          <w:tcPr>
            <w:tcW w:w="9015" w:type="dxa"/>
            <w:gridSpan w:val="3"/>
            <w:tcBorders>
              <w:top w:val="double" w:color="002060" w:sz="18" w:space="0"/>
              <w:left w:val="double" w:color="002060" w:sz="18" w:space="0"/>
              <w:bottom w:val="nil"/>
              <w:right w:val="double" w:color="002060" w:sz="18" w:space="0"/>
            </w:tcBorders>
            <w:shd w:val="clear" w:color="auto" w:fill="95B3D7"/>
            <w:tcMar>
              <w:left w:w="90" w:type="dxa"/>
              <w:right w:w="30" w:type="dxa"/>
            </w:tcMar>
          </w:tcPr>
          <w:p w:rsidR="49375AE4" w:rsidP="49375AE4" w:rsidRDefault="49375AE4" w14:paraId="5EAF6024" w14:textId="6193C72E">
            <w:pPr>
              <w:jc w:val="center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>Positive Relationships are the Key to Positive Behaviour</w:t>
            </w:r>
          </w:p>
        </w:tc>
      </w:tr>
      <w:tr w:rsidR="49375AE4" w:rsidTr="49375AE4" w14:paraId="1E9ECC4A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nil"/>
              <w:right w:val="double" w:color="002060" w:sz="18" w:space="0"/>
            </w:tcBorders>
            <w:tcMar>
              <w:left w:w="90" w:type="dxa"/>
              <w:right w:w="30" w:type="dxa"/>
            </w:tcMar>
            <w:vAlign w:val="bottom"/>
          </w:tcPr>
          <w:p w:rsidR="49375AE4" w:rsidRDefault="49375AE4" w14:paraId="155E27E4" w14:textId="733C06BE"/>
        </w:tc>
      </w:tr>
      <w:tr w:rsidR="49375AE4" w:rsidTr="49375AE4" w14:paraId="2B11E813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nil"/>
              <w:right w:val="double" w:color="002060" w:sz="18" w:space="0"/>
            </w:tcBorders>
            <w:shd w:val="clear" w:color="auto" w:fill="95B3D7"/>
            <w:tcMar>
              <w:left w:w="90" w:type="dxa"/>
              <w:right w:w="30" w:type="dxa"/>
            </w:tcMar>
          </w:tcPr>
          <w:p w:rsidR="49375AE4" w:rsidP="49375AE4" w:rsidRDefault="49375AE4" w14:paraId="7D23DBED" w14:textId="0CF5059D">
            <w:pPr>
              <w:ind w:right="73"/>
              <w:jc w:val="center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44"/>
                <w:szCs w:val="44"/>
              </w:rPr>
              <w:t>Glenfall Primary School</w:t>
            </w:r>
            <w:r w:rsidRPr="49375AE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49375AE4" w:rsidTr="49375AE4" w14:paraId="393E08E6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nil"/>
              <w:right w:val="double" w:color="002060" w:sz="18" w:space="0"/>
            </w:tcBorders>
            <w:shd w:val="clear" w:color="auto" w:fill="DBE5F1"/>
            <w:tcMar>
              <w:left w:w="90" w:type="dxa"/>
              <w:right w:w="30" w:type="dxa"/>
            </w:tcMar>
            <w:vAlign w:val="bottom"/>
          </w:tcPr>
          <w:p w:rsidR="49375AE4" w:rsidP="49375AE4" w:rsidRDefault="49375AE4" w14:paraId="42A10C4F" w14:textId="070EDA33">
            <w:pPr>
              <w:ind w:left="401"/>
              <w:jc w:val="center"/>
            </w:pPr>
            <w:r w:rsidRPr="49375AE4">
              <w:rPr>
                <w:rFonts w:ascii="Arial" w:hAnsi="Arial" w:eastAsia="Arial" w:cs="Arial"/>
                <w:b/>
                <w:bCs/>
                <w:color w:val="002060"/>
                <w:sz w:val="52"/>
                <w:szCs w:val="52"/>
              </w:rPr>
              <w:t>A Positive Approach to Behaviour Management</w:t>
            </w:r>
          </w:p>
        </w:tc>
      </w:tr>
      <w:tr w:rsidR="49375AE4" w:rsidTr="49375AE4" w14:paraId="177C3BD4" w14:textId="77777777">
        <w:trPr>
          <w:trHeight w:val="300"/>
        </w:trPr>
        <w:tc>
          <w:tcPr>
            <w:tcW w:w="4245" w:type="dxa"/>
            <w:tcBorders>
              <w:top w:val="nil"/>
              <w:left w:val="double" w:color="002060" w:sz="18" w:space="0"/>
              <w:bottom w:val="nil"/>
              <w:right w:val="nil"/>
            </w:tcBorders>
            <w:shd w:val="clear" w:color="auto" w:fill="365F91"/>
            <w:tcMar>
              <w:left w:w="90" w:type="dxa"/>
              <w:right w:w="30" w:type="dxa"/>
            </w:tcMar>
          </w:tcPr>
          <w:p w:rsidR="49375AE4" w:rsidP="49375AE4" w:rsidRDefault="49375AE4" w14:paraId="22116E84" w14:textId="24BF12ED"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 xml:space="preserve">Adult Behaviour… 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double" w:color="002060" w:sz="18" w:space="0"/>
            </w:tcBorders>
            <w:shd w:val="clear" w:color="auto" w:fill="95B3D7"/>
            <w:tcMar>
              <w:left w:w="90" w:type="dxa"/>
              <w:right w:w="30" w:type="dxa"/>
            </w:tcMar>
          </w:tcPr>
          <w:p w:rsidR="49375AE4" w:rsidP="49375AE4" w:rsidRDefault="49375AE4" w14:paraId="6A9E8026" w14:textId="479F811F">
            <w:pPr>
              <w:ind w:left="7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Actions … </w:t>
            </w:r>
          </w:p>
        </w:tc>
      </w:tr>
      <w:tr w:rsidR="49375AE4" w:rsidTr="49375AE4" w14:paraId="6863C849" w14:textId="77777777">
        <w:trPr>
          <w:trHeight w:val="300"/>
        </w:trPr>
        <w:tc>
          <w:tcPr>
            <w:tcW w:w="4245" w:type="dxa"/>
            <w:tcBorders>
              <w:top w:val="nil"/>
              <w:left w:val="double" w:color="002060" w:sz="18" w:space="0"/>
              <w:bottom w:val="nil"/>
              <w:right w:val="nil"/>
            </w:tcBorders>
            <w:shd w:val="clear" w:color="auto" w:fill="95B3D7"/>
            <w:tcMar>
              <w:left w:w="90" w:type="dxa"/>
              <w:right w:w="30" w:type="dxa"/>
            </w:tcMar>
          </w:tcPr>
          <w:p w:rsidR="49375AE4" w:rsidP="0005692E" w:rsidRDefault="49375AE4" w14:paraId="11BCB3EC" w14:textId="4CECEE8E">
            <w:pPr>
              <w:pStyle w:val="ListParagraph"/>
              <w:numPr>
                <w:ilvl w:val="0"/>
                <w:numId w:val="29"/>
              </w:numPr>
              <w:spacing w:line="247" w:lineRule="auto"/>
              <w:ind w:right="404"/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  <w:t xml:space="preserve">Stay calm – try not to get emotionally involved </w:t>
            </w:r>
          </w:p>
          <w:p w:rsidR="49375AE4" w:rsidP="0005692E" w:rsidRDefault="49375AE4" w14:paraId="01BA07CD" w14:textId="60A254DF">
            <w:pPr>
              <w:pStyle w:val="ListParagraph"/>
              <w:numPr>
                <w:ilvl w:val="0"/>
                <w:numId w:val="29"/>
              </w:numPr>
              <w:spacing w:line="247" w:lineRule="auto"/>
              <w:ind w:right="404"/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  <w:t xml:space="preserve">Model the behaviour you expect </w:t>
            </w:r>
          </w:p>
          <w:p w:rsidR="49375AE4" w:rsidP="0005692E" w:rsidRDefault="49375AE4" w14:paraId="4E276EDB" w14:textId="5A0E71FB">
            <w:pPr>
              <w:pStyle w:val="ListParagraph"/>
              <w:numPr>
                <w:ilvl w:val="0"/>
                <w:numId w:val="29"/>
              </w:numPr>
              <w:spacing w:line="245" w:lineRule="auto"/>
              <w:ind w:right="329"/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  <w:t xml:space="preserve">Don’t take it personally </w:t>
            </w:r>
          </w:p>
          <w:p w:rsidR="49375AE4" w:rsidP="0005692E" w:rsidRDefault="49375AE4" w14:paraId="45E4724C" w14:textId="6407D69F">
            <w:pPr>
              <w:pStyle w:val="ListParagraph"/>
              <w:numPr>
                <w:ilvl w:val="0"/>
                <w:numId w:val="29"/>
              </w:numPr>
              <w:spacing w:line="245" w:lineRule="auto"/>
              <w:ind w:right="329"/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  <w:t>Give them (and you) time to calm down</w:t>
            </w:r>
          </w:p>
          <w:p w:rsidR="49375AE4" w:rsidP="0005692E" w:rsidRDefault="49375AE4" w14:paraId="7FF1A3A6" w14:textId="5FFCA53E">
            <w:pPr>
              <w:pStyle w:val="ListParagraph"/>
              <w:numPr>
                <w:ilvl w:val="0"/>
                <w:numId w:val="29"/>
              </w:numPr>
              <w:spacing w:line="245" w:lineRule="auto"/>
              <w:ind w:right="329"/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  <w:t xml:space="preserve">Catch them being good </w:t>
            </w:r>
          </w:p>
          <w:p w:rsidR="49375AE4" w:rsidP="0005692E" w:rsidRDefault="49375AE4" w14:paraId="3752987C" w14:textId="3B0CA2DB">
            <w:pPr>
              <w:pStyle w:val="ListParagraph"/>
              <w:numPr>
                <w:ilvl w:val="0"/>
                <w:numId w:val="29"/>
              </w:numPr>
              <w:spacing w:line="245" w:lineRule="auto"/>
              <w:ind w:right="329"/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1F3864" w:themeColor="accent1" w:themeShade="80"/>
                <w:sz w:val="36"/>
                <w:szCs w:val="36"/>
              </w:rPr>
              <w:t>Consider body language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double" w:color="002060" w:sz="18" w:space="0"/>
            </w:tcBorders>
            <w:shd w:val="clear" w:color="auto" w:fill="365F91"/>
            <w:tcMar>
              <w:left w:w="90" w:type="dxa"/>
              <w:right w:w="30" w:type="dxa"/>
            </w:tcMar>
          </w:tcPr>
          <w:p w:rsidR="49375AE4" w:rsidP="0005692E" w:rsidRDefault="49375AE4" w14:paraId="24B2DB2F" w14:textId="49F39999">
            <w:pPr>
              <w:pStyle w:val="ListParagraph"/>
              <w:numPr>
                <w:ilvl w:val="0"/>
                <w:numId w:val="28"/>
              </w:numPr>
              <w:spacing w:line="247" w:lineRule="auto"/>
              <w:ind w:right="987"/>
              <w:rPr>
                <w:rFonts w:ascii="Calibri" w:hAnsi="Calibri" w:eastAsia="Calibri" w:cs="Calibri"/>
                <w:b/>
                <w:bCs/>
                <w:color w:val="FFFF0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FFFF00"/>
                <w:sz w:val="36"/>
                <w:szCs w:val="36"/>
              </w:rPr>
              <w:t xml:space="preserve">Reward attitude and effort with house points. </w:t>
            </w:r>
          </w:p>
          <w:p w:rsidR="49375AE4" w:rsidP="0005692E" w:rsidRDefault="49375AE4" w14:paraId="18BD28A7" w14:textId="4B45D155">
            <w:pPr>
              <w:pStyle w:val="ListParagraph"/>
              <w:numPr>
                <w:ilvl w:val="0"/>
                <w:numId w:val="28"/>
              </w:numPr>
              <w:spacing w:line="247" w:lineRule="auto"/>
              <w:ind w:right="987"/>
              <w:rPr>
                <w:rFonts w:ascii="Calibri" w:hAnsi="Calibri" w:eastAsia="Calibri" w:cs="Calibri"/>
                <w:b/>
                <w:bCs/>
                <w:color w:val="FFFF0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FFFF00"/>
                <w:sz w:val="36"/>
                <w:szCs w:val="36"/>
              </w:rPr>
              <w:t>Speak to parents to celebrate successes</w:t>
            </w:r>
          </w:p>
          <w:p w:rsidR="49375AE4" w:rsidP="0005692E" w:rsidRDefault="49375AE4" w14:paraId="0C3E7513" w14:textId="009936C8">
            <w:pPr>
              <w:pStyle w:val="ListParagraph"/>
              <w:numPr>
                <w:ilvl w:val="0"/>
                <w:numId w:val="28"/>
              </w:numPr>
              <w:spacing w:line="247" w:lineRule="auto"/>
              <w:ind w:right="987"/>
              <w:rPr>
                <w:rFonts w:ascii="Calibri" w:hAnsi="Calibri" w:eastAsia="Calibri" w:cs="Calibri"/>
                <w:b/>
                <w:bCs/>
                <w:color w:val="FFFF00"/>
                <w:sz w:val="36"/>
                <w:szCs w:val="36"/>
              </w:rPr>
            </w:pPr>
            <w:r w:rsidRPr="49375AE4">
              <w:rPr>
                <w:rFonts w:ascii="Calibri" w:hAnsi="Calibri" w:eastAsia="Calibri" w:cs="Calibri"/>
                <w:b/>
                <w:bCs/>
                <w:color w:val="FFFF00"/>
                <w:sz w:val="36"/>
                <w:szCs w:val="36"/>
              </w:rPr>
              <w:t xml:space="preserve">Use classroom behaviour system to manage negative behaviour  </w:t>
            </w:r>
          </w:p>
          <w:p w:rsidR="49375AE4" w:rsidP="49375AE4" w:rsidRDefault="49375AE4" w14:paraId="54043F00" w14:textId="0BA616CE">
            <w:pPr>
              <w:ind w:left="501"/>
            </w:pPr>
            <w:r w:rsidRPr="49375AE4">
              <w:rPr>
                <w:rFonts w:ascii="Times New Roman" w:hAnsi="Times New Roman" w:eastAsia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49375AE4" w:rsidTr="49375AE4" w14:paraId="343C7237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nil"/>
              <w:right w:val="double" w:color="002060" w:sz="18" w:space="0"/>
            </w:tcBorders>
            <w:shd w:val="clear" w:color="auto" w:fill="FFFFFF" w:themeFill="background1"/>
            <w:tcMar>
              <w:left w:w="90" w:type="dxa"/>
              <w:right w:w="30" w:type="dxa"/>
            </w:tcMar>
          </w:tcPr>
          <w:p w:rsidR="49375AE4" w:rsidP="49375AE4" w:rsidRDefault="49375AE4" w14:paraId="0423BE04" w14:textId="43BE63D6">
            <w:r w:rsidRPr="49375AE4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49375AE4" w:rsidTr="49375AE4" w14:paraId="2003F349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nil"/>
              <w:right w:val="double" w:color="002060" w:sz="18" w:space="0"/>
            </w:tcBorders>
            <w:shd w:val="clear" w:color="auto" w:fill="365F91"/>
            <w:tcMar>
              <w:left w:w="90" w:type="dxa"/>
              <w:right w:w="30" w:type="dxa"/>
            </w:tcMar>
            <w:vAlign w:val="bottom"/>
          </w:tcPr>
          <w:p w:rsidR="49375AE4" w:rsidP="49375AE4" w:rsidRDefault="49375AE4" w14:paraId="7BABCBB1" w14:textId="723CA3A7">
            <w:pPr>
              <w:ind w:right="74"/>
              <w:jc w:val="center"/>
            </w:pPr>
            <w:r w:rsidRPr="49375AE4">
              <w:rPr>
                <w:rFonts w:ascii="Arial" w:hAnsi="Arial" w:eastAsia="Arial" w:cs="Arial"/>
                <w:b/>
                <w:bCs/>
                <w:color w:val="FFFF00"/>
                <w:sz w:val="56"/>
                <w:szCs w:val="56"/>
              </w:rPr>
              <w:t xml:space="preserve">HIGH EXPECTATIONS </w:t>
            </w:r>
          </w:p>
        </w:tc>
      </w:tr>
      <w:tr w:rsidR="49375AE4" w:rsidTr="49375AE4" w14:paraId="1021D938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nil"/>
              <w:right w:val="double" w:color="002060" w:sz="18" w:space="0"/>
            </w:tcBorders>
            <w:shd w:val="clear" w:color="auto" w:fill="B8CCE4"/>
            <w:tcMar>
              <w:left w:w="90" w:type="dxa"/>
              <w:right w:w="30" w:type="dxa"/>
            </w:tcMar>
          </w:tcPr>
          <w:p w:rsidR="49375AE4" w:rsidP="49375AE4" w:rsidRDefault="49375AE4" w14:paraId="0DAFA4D1" w14:textId="3CBFB0B7">
            <w:pPr>
              <w:ind w:right="70"/>
              <w:jc w:val="center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48"/>
                <w:szCs w:val="48"/>
              </w:rPr>
              <w:t xml:space="preserve">Consistency </w:t>
            </w:r>
          </w:p>
        </w:tc>
      </w:tr>
      <w:tr w:rsidR="49375AE4" w:rsidTr="49375AE4" w14:paraId="14E8D7B7" w14:textId="77777777">
        <w:trPr>
          <w:trHeight w:val="300"/>
        </w:trPr>
        <w:tc>
          <w:tcPr>
            <w:tcW w:w="5115" w:type="dxa"/>
            <w:gridSpan w:val="2"/>
            <w:tcBorders>
              <w:top w:val="nil"/>
              <w:left w:val="double" w:color="002060" w:sz="18" w:space="0"/>
              <w:bottom w:val="nil"/>
              <w:right w:val="nil"/>
            </w:tcBorders>
            <w:shd w:val="clear" w:color="auto" w:fill="95B3D7"/>
            <w:tcMar>
              <w:left w:w="90" w:type="dxa"/>
              <w:right w:w="30" w:type="dxa"/>
            </w:tcMar>
          </w:tcPr>
          <w:p w:rsidR="49375AE4" w:rsidP="49375AE4" w:rsidRDefault="49375AE4" w14:paraId="7BC1DC74" w14:textId="1B50841B">
            <w:pPr>
              <w:ind w:right="84"/>
              <w:jc w:val="center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CHALLENGING MISBEHAVIOUR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double" w:color="002060" w:sz="18" w:space="0"/>
            </w:tcBorders>
            <w:shd w:val="clear" w:color="auto" w:fill="365F91"/>
            <w:tcMar>
              <w:left w:w="90" w:type="dxa"/>
              <w:right w:w="30" w:type="dxa"/>
            </w:tcMar>
          </w:tcPr>
          <w:p w:rsidR="49375AE4" w:rsidP="49375AE4" w:rsidRDefault="49375AE4" w14:paraId="39F91F6E" w14:textId="38C27CAD">
            <w:pPr>
              <w:ind w:right="64"/>
              <w:jc w:val="center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>RESTORATIVE QUESTIONS</w:t>
            </w:r>
          </w:p>
        </w:tc>
      </w:tr>
      <w:tr w:rsidR="49375AE4" w:rsidTr="49375AE4" w14:paraId="3AEFDB95" w14:textId="77777777">
        <w:trPr>
          <w:trHeight w:val="300"/>
        </w:trPr>
        <w:tc>
          <w:tcPr>
            <w:tcW w:w="5115" w:type="dxa"/>
            <w:gridSpan w:val="2"/>
            <w:tcBorders>
              <w:top w:val="nil"/>
              <w:left w:val="double" w:color="002060" w:sz="18" w:space="0"/>
              <w:bottom w:val="nil"/>
              <w:right w:val="nil"/>
            </w:tcBorders>
            <w:shd w:val="clear" w:color="auto" w:fill="365F91"/>
            <w:tcMar>
              <w:left w:w="90" w:type="dxa"/>
              <w:right w:w="30" w:type="dxa"/>
            </w:tcMar>
          </w:tcPr>
          <w:p w:rsidR="49375AE4" w:rsidP="49375AE4" w:rsidRDefault="49375AE4" w14:paraId="44111E48" w14:textId="4837E840">
            <w:pPr>
              <w:spacing w:after="46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 xml:space="preserve">In the classroom </w:t>
            </w:r>
          </w:p>
          <w:p w:rsidR="49375AE4" w:rsidP="0005692E" w:rsidRDefault="49375AE4" w14:paraId="0192E3C0" w14:textId="488F43C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>Use the behaviour system</w:t>
            </w:r>
          </w:p>
          <w:p w:rsidR="49375AE4" w:rsidP="49375AE4" w:rsidRDefault="49375AE4" w14:paraId="43D2C7CA" w14:textId="301C7A3B"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 xml:space="preserve">In the playground </w:t>
            </w:r>
          </w:p>
          <w:p w:rsidR="49375AE4" w:rsidP="0005692E" w:rsidRDefault="49375AE4" w14:paraId="2796F82F" w14:textId="43E8FE24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>Quick warning</w:t>
            </w:r>
          </w:p>
          <w:p w:rsidR="49375AE4" w:rsidP="0005692E" w:rsidRDefault="49375AE4" w14:paraId="13168AA1" w14:textId="1F8CC7E6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>Quick consequence/follow up</w:t>
            </w:r>
          </w:p>
          <w:p w:rsidR="49375AE4" w:rsidP="0005692E" w:rsidRDefault="49375AE4" w14:paraId="02DE4061" w14:textId="0D4C4FA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FFFF00"/>
                <w:sz w:val="32"/>
                <w:szCs w:val="32"/>
              </w:rPr>
              <w:t>Inform the class teacher</w:t>
            </w:r>
          </w:p>
          <w:p w:rsidR="49375AE4" w:rsidP="49375AE4" w:rsidRDefault="49375AE4" w14:paraId="31CAC7F0" w14:textId="22F1C137">
            <w:pPr>
              <w:ind w:left="720"/>
            </w:pPr>
            <w:r w:rsidRPr="49375AE4">
              <w:rPr>
                <w:rFonts w:ascii="Century Gothic" w:hAnsi="Century Gothic" w:eastAsia="Century Gothic" w:cs="Century Gothic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double" w:color="002060" w:sz="18" w:space="0"/>
            </w:tcBorders>
            <w:shd w:val="clear" w:color="auto" w:fill="95B3D7"/>
            <w:tcMar>
              <w:left w:w="90" w:type="dxa"/>
              <w:right w:w="30" w:type="dxa"/>
            </w:tcMar>
          </w:tcPr>
          <w:p w:rsidR="49375AE4" w:rsidP="0005692E" w:rsidRDefault="49375AE4" w14:paraId="7CDA3C76" w14:textId="419AE40A">
            <w:pPr>
              <w:pStyle w:val="ListParagraph"/>
              <w:numPr>
                <w:ilvl w:val="0"/>
                <w:numId w:val="26"/>
              </w:numPr>
              <w:ind w:left="728"/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What happened? </w:t>
            </w:r>
          </w:p>
          <w:p w:rsidR="49375AE4" w:rsidP="0005692E" w:rsidRDefault="49375AE4" w14:paraId="103714F9" w14:textId="6EB1D3EA">
            <w:pPr>
              <w:pStyle w:val="ListParagraph"/>
              <w:numPr>
                <w:ilvl w:val="0"/>
                <w:numId w:val="26"/>
              </w:numPr>
              <w:ind w:left="728"/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Why did this happen? </w:t>
            </w:r>
          </w:p>
          <w:p w:rsidR="49375AE4" w:rsidP="0005692E" w:rsidRDefault="49375AE4" w14:paraId="2312CF11" w14:textId="5FE03371">
            <w:pPr>
              <w:pStyle w:val="ListParagraph"/>
              <w:numPr>
                <w:ilvl w:val="0"/>
                <w:numId w:val="26"/>
              </w:numPr>
              <w:ind w:left="728"/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Who has been affected and how did they feel? </w:t>
            </w:r>
          </w:p>
          <w:p w:rsidR="49375AE4" w:rsidP="0005692E" w:rsidRDefault="49375AE4" w14:paraId="009B088F" w14:textId="24A11908">
            <w:pPr>
              <w:pStyle w:val="ListParagraph"/>
              <w:numPr>
                <w:ilvl w:val="0"/>
                <w:numId w:val="26"/>
              </w:numPr>
              <w:ind w:left="728"/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What can we do to put things right? </w:t>
            </w:r>
          </w:p>
          <w:p w:rsidR="49375AE4" w:rsidP="0005692E" w:rsidRDefault="49375AE4" w14:paraId="0CA13CD2" w14:textId="00A7822F">
            <w:pPr>
              <w:pStyle w:val="ListParagraph"/>
              <w:numPr>
                <w:ilvl w:val="0"/>
                <w:numId w:val="26"/>
              </w:numPr>
              <w:ind w:left="728"/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002060"/>
                <w:sz w:val="32"/>
                <w:szCs w:val="32"/>
              </w:rPr>
              <w:t xml:space="preserve">How can we do things differently in the future? </w:t>
            </w:r>
          </w:p>
        </w:tc>
      </w:tr>
      <w:tr w:rsidR="49375AE4" w:rsidTr="49375AE4" w14:paraId="0793BC46" w14:textId="77777777">
        <w:trPr>
          <w:trHeight w:val="300"/>
        </w:trPr>
        <w:tc>
          <w:tcPr>
            <w:tcW w:w="9015" w:type="dxa"/>
            <w:gridSpan w:val="3"/>
            <w:tcBorders>
              <w:top w:val="nil"/>
              <w:left w:val="double" w:color="002060" w:sz="18" w:space="0"/>
              <w:bottom w:val="double" w:color="002060" w:sz="18" w:space="0"/>
              <w:right w:val="double" w:color="002060" w:sz="18" w:space="0"/>
            </w:tcBorders>
            <w:shd w:val="clear" w:color="auto" w:fill="DBE5F1"/>
            <w:tcMar>
              <w:left w:w="90" w:type="dxa"/>
              <w:right w:w="30" w:type="dxa"/>
            </w:tcMar>
            <w:vAlign w:val="center"/>
          </w:tcPr>
          <w:p w:rsidR="49375AE4" w:rsidP="49375AE4" w:rsidRDefault="49375AE4" w14:paraId="641BC32F" w14:textId="7269DFDB">
            <w:pPr>
              <w:ind w:right="78"/>
              <w:jc w:val="center"/>
            </w:pPr>
            <w:r w:rsidRPr="49375AE4">
              <w:rPr>
                <w:rFonts w:ascii="Century Gothic" w:hAnsi="Century Gothic" w:eastAsia="Century Gothic" w:cs="Century Gothic"/>
                <w:b/>
                <w:bCs/>
                <w:color w:val="2F5496" w:themeColor="accent1" w:themeShade="BF"/>
                <w:sz w:val="40"/>
                <w:szCs w:val="40"/>
              </w:rPr>
              <w:t>To be read in conjunction with the school behaviour policy</w:t>
            </w:r>
          </w:p>
        </w:tc>
      </w:tr>
      <w:tr w:rsidR="49375AE4" w:rsidTr="49375AE4" w14:paraId="53666811" w14:textId="77777777">
        <w:trPr>
          <w:trHeight w:val="300"/>
        </w:trPr>
        <w:tc>
          <w:tcPr>
            <w:tcW w:w="4245" w:type="dxa"/>
            <w:tcBorders>
              <w:top w:val="double" w:color="002060" w:sz="18" w:space="0"/>
              <w:left w:val="nil"/>
              <w:bottom w:val="nil"/>
              <w:right w:val="nil"/>
            </w:tcBorders>
            <w:vAlign w:val="center"/>
          </w:tcPr>
          <w:p w:rsidR="49375AE4" w:rsidRDefault="49375AE4" w14:paraId="619044D1" w14:textId="4EFA7332"/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9375AE4" w:rsidRDefault="49375AE4" w14:paraId="5DF8B2DF" w14:textId="36A56798"/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49375AE4" w:rsidRDefault="49375AE4" w14:paraId="335B9135" w14:textId="40E6E02C"/>
        </w:tc>
      </w:tr>
    </w:tbl>
    <w:p w:rsidR="0E54C731" w:rsidP="49375AE4" w:rsidRDefault="79B0C0F2" w14:paraId="511A9EBB" w14:textId="21E968EA">
      <w:pPr>
        <w:spacing w:after="0" w:line="257" w:lineRule="auto"/>
        <w:ind w:left="422"/>
        <w:jc w:val="center"/>
      </w:pPr>
      <w:r w:rsidRPr="49375AE4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</w:p>
    <w:p w:rsidR="0E54C731" w:rsidP="49375AE4" w:rsidRDefault="79B0C0F2" w14:paraId="5BF17732" w14:textId="02BEEA40">
      <w:pPr>
        <w:spacing w:after="0" w:line="257" w:lineRule="auto"/>
        <w:ind w:left="422"/>
        <w:jc w:val="center"/>
      </w:pPr>
      <w:r w:rsidRPr="49375AE4">
        <w:rPr>
          <w:rFonts w:ascii="Tahoma" w:hAnsi="Tahoma" w:eastAsia="Tahoma" w:cs="Tahoma"/>
          <w:b/>
          <w:bCs/>
          <w:sz w:val="24"/>
          <w:szCs w:val="24"/>
          <w:lang w:val="en-US"/>
        </w:rPr>
        <w:t xml:space="preserve"> </w:t>
      </w:r>
    </w:p>
    <w:p w:rsidR="003132DB" w:rsidP="49375AE4" w:rsidRDefault="003132DB" w14:paraId="52C98796" w14:textId="4D757724">
      <w:pPr>
        <w:spacing w:after="0" w:line="257" w:lineRule="auto"/>
        <w:ind w:left="422" w:hanging="680"/>
        <w:jc w:val="center"/>
        <w:rPr>
          <w:rFonts w:ascii="Tahoma" w:hAnsi="Tahoma" w:eastAsia="Tahoma" w:cs="Tahoma"/>
          <w:b/>
          <w:sz w:val="24"/>
          <w:szCs w:val="24"/>
          <w:lang w:val="en-US"/>
        </w:rPr>
      </w:pPr>
    </w:p>
    <w:p w:rsidR="004412A2" w:rsidP="49375AE4" w:rsidRDefault="004412A2" w14:paraId="784D125A" w14:textId="59264AF6">
      <w:pPr>
        <w:spacing w:after="0" w:line="257" w:lineRule="auto"/>
        <w:jc w:val="center"/>
        <w:rPr>
          <w:rFonts w:ascii="Tahoma" w:hAnsi="Tahoma" w:eastAsia="Tahoma" w:cs="Tahoma"/>
          <w:b/>
          <w:sz w:val="40"/>
          <w:szCs w:val="40"/>
          <w:lang w:val="en-US"/>
        </w:rPr>
      </w:pPr>
    </w:p>
    <w:p w:rsidRPr="00251E0F" w:rsidR="00871C1B" w:rsidP="0E54C731" w:rsidRDefault="00871C1B" w14:paraId="0948396F" w14:textId="50EC1DC4">
      <w:pPr>
        <w:pStyle w:val="aLCPSubhead"/>
        <w:ind w:left="422"/>
        <w:jc w:val="center"/>
        <w:rPr>
          <w:bCs/>
        </w:rPr>
      </w:pPr>
    </w:p>
    <w:sectPr w:rsidRPr="00251E0F" w:rsidR="00871C1B" w:rsidSect="002A4B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276" w:right="1440" w:bottom="993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09A" w:rsidP="00184149" w:rsidRDefault="002B709A" w14:paraId="09227CAD" w14:textId="77777777">
      <w:pPr>
        <w:spacing w:after="0" w:line="240" w:lineRule="auto"/>
      </w:pPr>
      <w:r>
        <w:separator/>
      </w:r>
    </w:p>
  </w:endnote>
  <w:endnote w:type="continuationSeparator" w:id="0">
    <w:p w:rsidR="002B709A" w:rsidP="00184149" w:rsidRDefault="002B709A" w14:paraId="58054EE5" w14:textId="77777777">
      <w:pPr>
        <w:spacing w:after="0" w:line="240" w:lineRule="auto"/>
      </w:pPr>
      <w:r>
        <w:continuationSeparator/>
      </w:r>
    </w:p>
  </w:endnote>
  <w:endnote w:type="continuationNotice" w:id="1">
    <w:p w:rsidR="002B709A" w:rsidRDefault="002B709A" w14:paraId="354A16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D57" w:rsidRDefault="000A6D57" w14:paraId="129C1D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10CBC6" w:rsidTr="1F10CBC6" w14:paraId="53CC6376" w14:textId="77777777">
      <w:trPr>
        <w:trHeight w:val="300"/>
      </w:trPr>
      <w:tc>
        <w:tcPr>
          <w:tcW w:w="3005" w:type="dxa"/>
        </w:tcPr>
        <w:p w:rsidR="1F10CBC6" w:rsidP="1F10CBC6" w:rsidRDefault="1F10CBC6" w14:paraId="5C796F0D" w14:textId="215C2551">
          <w:pPr>
            <w:pStyle w:val="Header"/>
            <w:ind w:left="-115"/>
          </w:pPr>
        </w:p>
      </w:tc>
      <w:tc>
        <w:tcPr>
          <w:tcW w:w="3005" w:type="dxa"/>
        </w:tcPr>
        <w:p w:rsidR="1F10CBC6" w:rsidP="1F10CBC6" w:rsidRDefault="1F10CBC6" w14:paraId="3BA26AA6" w14:textId="5EDC8B36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 w:rsidR="000A6D57">
            <w:fldChar w:fldCharType="separate"/>
          </w:r>
          <w:r w:rsidR="00C02DDE">
            <w:rPr>
              <w:noProof/>
            </w:rPr>
            <w:t>2</w:t>
          </w:r>
          <w:r>
            <w:fldChar w:fldCharType="end"/>
          </w:r>
        </w:p>
      </w:tc>
      <w:tc>
        <w:tcPr>
          <w:tcW w:w="3005" w:type="dxa"/>
        </w:tcPr>
        <w:p w:rsidR="1F10CBC6" w:rsidP="1F10CBC6" w:rsidRDefault="1F10CBC6" w14:paraId="0E66ADC1" w14:textId="0384CD23">
          <w:pPr>
            <w:pStyle w:val="Header"/>
            <w:ind w:right="-115"/>
            <w:jc w:val="right"/>
          </w:pPr>
        </w:p>
      </w:tc>
    </w:tr>
  </w:tbl>
  <w:p w:rsidR="1F10CBC6" w:rsidP="1F10CBC6" w:rsidRDefault="1F10CBC6" w14:paraId="5789A238" w14:textId="76BA9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10CBC6" w:rsidTr="1F10CBC6" w14:paraId="67D9CBE2" w14:textId="77777777">
      <w:trPr>
        <w:trHeight w:val="300"/>
      </w:trPr>
      <w:tc>
        <w:tcPr>
          <w:tcW w:w="3005" w:type="dxa"/>
        </w:tcPr>
        <w:p w:rsidR="1F10CBC6" w:rsidP="1F10CBC6" w:rsidRDefault="1F10CBC6" w14:paraId="6F040764" w14:textId="582DBBA2">
          <w:pPr>
            <w:pStyle w:val="Header"/>
            <w:ind w:left="-115"/>
          </w:pPr>
        </w:p>
      </w:tc>
      <w:tc>
        <w:tcPr>
          <w:tcW w:w="3005" w:type="dxa"/>
        </w:tcPr>
        <w:p w:rsidR="1F10CBC6" w:rsidP="1F10CBC6" w:rsidRDefault="1F10CBC6" w14:paraId="6940C23B" w14:textId="5ACC8FD4">
          <w:pPr>
            <w:pStyle w:val="Header"/>
            <w:jc w:val="center"/>
          </w:pPr>
        </w:p>
      </w:tc>
      <w:tc>
        <w:tcPr>
          <w:tcW w:w="3005" w:type="dxa"/>
        </w:tcPr>
        <w:p w:rsidR="1F10CBC6" w:rsidP="1F10CBC6" w:rsidRDefault="1F10CBC6" w14:paraId="305EEFF9" w14:textId="342F080A">
          <w:pPr>
            <w:pStyle w:val="Header"/>
            <w:ind w:right="-115"/>
            <w:jc w:val="right"/>
          </w:pPr>
        </w:p>
      </w:tc>
    </w:tr>
  </w:tbl>
  <w:p w:rsidR="1F10CBC6" w:rsidP="1F10CBC6" w:rsidRDefault="1F10CBC6" w14:paraId="0C0E98DC" w14:textId="08FB8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09A" w:rsidP="00184149" w:rsidRDefault="002B709A" w14:paraId="0CDBC6C3" w14:textId="77777777">
      <w:pPr>
        <w:spacing w:after="0" w:line="240" w:lineRule="auto"/>
      </w:pPr>
      <w:r>
        <w:separator/>
      </w:r>
    </w:p>
  </w:footnote>
  <w:footnote w:type="continuationSeparator" w:id="0">
    <w:p w:rsidR="002B709A" w:rsidP="00184149" w:rsidRDefault="002B709A" w14:paraId="45886D90" w14:textId="77777777">
      <w:pPr>
        <w:spacing w:after="0" w:line="240" w:lineRule="auto"/>
      </w:pPr>
      <w:r>
        <w:continuationSeparator/>
      </w:r>
    </w:p>
  </w:footnote>
  <w:footnote w:type="continuationNotice" w:id="1">
    <w:p w:rsidR="002B709A" w:rsidRDefault="002B709A" w14:paraId="38901D0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D57" w:rsidRDefault="000A6D57" w14:paraId="36DEFE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10CBC6" w:rsidTr="1F10CBC6" w14:paraId="0216353C" w14:textId="77777777">
      <w:trPr>
        <w:trHeight w:val="300"/>
      </w:trPr>
      <w:tc>
        <w:tcPr>
          <w:tcW w:w="3005" w:type="dxa"/>
        </w:tcPr>
        <w:p w:rsidR="1F10CBC6" w:rsidP="1F10CBC6" w:rsidRDefault="1F10CBC6" w14:paraId="013A5E91" w14:textId="3DA9E57F">
          <w:pPr>
            <w:pStyle w:val="Header"/>
            <w:ind w:left="-115"/>
          </w:pPr>
        </w:p>
      </w:tc>
      <w:tc>
        <w:tcPr>
          <w:tcW w:w="3005" w:type="dxa"/>
        </w:tcPr>
        <w:p w:rsidR="1F10CBC6" w:rsidP="1F10CBC6" w:rsidRDefault="1F10CBC6" w14:paraId="0B79CBFB" w14:textId="30463118">
          <w:pPr>
            <w:pStyle w:val="Header"/>
            <w:jc w:val="center"/>
          </w:pPr>
        </w:p>
      </w:tc>
      <w:tc>
        <w:tcPr>
          <w:tcW w:w="3005" w:type="dxa"/>
        </w:tcPr>
        <w:p w:rsidR="1F10CBC6" w:rsidP="1F10CBC6" w:rsidRDefault="1F10CBC6" w14:paraId="686925D2" w14:textId="0ACB141D">
          <w:pPr>
            <w:pStyle w:val="Header"/>
            <w:ind w:right="-115"/>
            <w:jc w:val="right"/>
          </w:pPr>
        </w:p>
      </w:tc>
    </w:tr>
  </w:tbl>
  <w:p w:rsidR="1F10CBC6" w:rsidP="1F10CBC6" w:rsidRDefault="1F10CBC6" w14:paraId="22782838" w14:textId="714FE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F10CBC6" w:rsidP="1F10CBC6" w:rsidRDefault="1F10CBC6" w14:paraId="736F06E8" w14:textId="4FD3F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08pt;height:331pt" o:bullet="t" type="#_x0000_t75">
        <v:imagedata o:title="clip_image001" r:id="rId1"/>
      </v:shape>
    </w:pict>
  </w:numPicBullet>
  <w:abstractNum w:abstractNumId="0" w15:restartNumberingAfterBreak="0">
    <w:nsid w:val="009088F0"/>
    <w:multiLevelType w:val="hybridMultilevel"/>
    <w:tmpl w:val="7B9472A4"/>
    <w:lvl w:ilvl="0" w:tplc="8A567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B297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21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C1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84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22F5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943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164B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62B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053ABF"/>
    <w:multiLevelType w:val="hybridMultilevel"/>
    <w:tmpl w:val="AF5CEE70"/>
    <w:lvl w:ilvl="0" w:tplc="E7FADFC6">
      <w:start w:val="1"/>
      <w:numFmt w:val="decimal"/>
      <w:lvlText w:val="%1."/>
      <w:lvlJc w:val="left"/>
      <w:pPr>
        <w:ind w:left="720" w:hanging="360"/>
      </w:pPr>
    </w:lvl>
    <w:lvl w:ilvl="1" w:tplc="6EDA0040">
      <w:start w:val="1"/>
      <w:numFmt w:val="lowerLetter"/>
      <w:lvlText w:val="%2."/>
      <w:lvlJc w:val="left"/>
      <w:pPr>
        <w:ind w:left="1440" w:hanging="360"/>
      </w:pPr>
    </w:lvl>
    <w:lvl w:ilvl="2" w:tplc="130C066C">
      <w:start w:val="1"/>
      <w:numFmt w:val="lowerRoman"/>
      <w:lvlText w:val="%3."/>
      <w:lvlJc w:val="right"/>
      <w:pPr>
        <w:ind w:left="2160" w:hanging="180"/>
      </w:pPr>
    </w:lvl>
    <w:lvl w:ilvl="3" w:tplc="DEAC1290">
      <w:start w:val="1"/>
      <w:numFmt w:val="decimal"/>
      <w:lvlText w:val="%4."/>
      <w:lvlJc w:val="left"/>
      <w:pPr>
        <w:ind w:left="2880" w:hanging="360"/>
      </w:pPr>
    </w:lvl>
    <w:lvl w:ilvl="4" w:tplc="6E3E9DB0">
      <w:start w:val="1"/>
      <w:numFmt w:val="lowerLetter"/>
      <w:lvlText w:val="%5."/>
      <w:lvlJc w:val="left"/>
      <w:pPr>
        <w:ind w:left="3600" w:hanging="360"/>
      </w:pPr>
    </w:lvl>
    <w:lvl w:ilvl="5" w:tplc="061CCB68">
      <w:start w:val="1"/>
      <w:numFmt w:val="lowerRoman"/>
      <w:lvlText w:val="%6."/>
      <w:lvlJc w:val="right"/>
      <w:pPr>
        <w:ind w:left="4320" w:hanging="180"/>
      </w:pPr>
    </w:lvl>
    <w:lvl w:ilvl="6" w:tplc="CCF4698E">
      <w:start w:val="1"/>
      <w:numFmt w:val="decimal"/>
      <w:lvlText w:val="%7."/>
      <w:lvlJc w:val="left"/>
      <w:pPr>
        <w:ind w:left="5040" w:hanging="360"/>
      </w:pPr>
    </w:lvl>
    <w:lvl w:ilvl="7" w:tplc="FD06696E">
      <w:start w:val="1"/>
      <w:numFmt w:val="lowerLetter"/>
      <w:lvlText w:val="%8."/>
      <w:lvlJc w:val="left"/>
      <w:pPr>
        <w:ind w:left="5760" w:hanging="360"/>
      </w:pPr>
    </w:lvl>
    <w:lvl w:ilvl="8" w:tplc="14848A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94B4"/>
    <w:multiLevelType w:val="hybridMultilevel"/>
    <w:tmpl w:val="CB646EA4"/>
    <w:lvl w:ilvl="0" w:tplc="04582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BA6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DAA7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946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26B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83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E25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B2F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F00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ACA7B1"/>
    <w:multiLevelType w:val="hybridMultilevel"/>
    <w:tmpl w:val="F47AB616"/>
    <w:lvl w:ilvl="0" w:tplc="E932A0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B2F0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C8B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7627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0ED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120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C231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CEC8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630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B7C11"/>
    <w:multiLevelType w:val="hybridMultilevel"/>
    <w:tmpl w:val="A43C0C02"/>
    <w:lvl w:ilvl="0" w:tplc="227C41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B76C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88C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C1B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684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F422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A4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FAFA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1E9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23BCA5"/>
    <w:multiLevelType w:val="hybridMultilevel"/>
    <w:tmpl w:val="A5648FBE"/>
    <w:lvl w:ilvl="0" w:tplc="F6E67F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C8E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52B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2E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2A6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387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1483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0889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CF0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E49CB"/>
    <w:multiLevelType w:val="hybridMultilevel"/>
    <w:tmpl w:val="D362E112"/>
    <w:lvl w:ilvl="0" w:tplc="0442C49C">
      <w:start w:val="1"/>
      <w:numFmt w:val="decimal"/>
      <w:lvlText w:val="%1."/>
      <w:lvlJc w:val="left"/>
      <w:pPr>
        <w:ind w:left="720" w:hanging="360"/>
      </w:pPr>
    </w:lvl>
    <w:lvl w:ilvl="1" w:tplc="4FA03D84">
      <w:start w:val="1"/>
      <w:numFmt w:val="lowerLetter"/>
      <w:lvlText w:val="%2."/>
      <w:lvlJc w:val="left"/>
      <w:pPr>
        <w:ind w:left="1440" w:hanging="360"/>
      </w:pPr>
    </w:lvl>
    <w:lvl w:ilvl="2" w:tplc="604CE2FA">
      <w:start w:val="1"/>
      <w:numFmt w:val="lowerRoman"/>
      <w:lvlText w:val="%3."/>
      <w:lvlJc w:val="right"/>
      <w:pPr>
        <w:ind w:left="2160" w:hanging="180"/>
      </w:pPr>
    </w:lvl>
    <w:lvl w:ilvl="3" w:tplc="30929E2E">
      <w:start w:val="1"/>
      <w:numFmt w:val="decimal"/>
      <w:lvlText w:val="%4."/>
      <w:lvlJc w:val="left"/>
      <w:pPr>
        <w:ind w:left="2880" w:hanging="360"/>
      </w:pPr>
    </w:lvl>
    <w:lvl w:ilvl="4" w:tplc="B74A224A">
      <w:start w:val="1"/>
      <w:numFmt w:val="lowerLetter"/>
      <w:lvlText w:val="%5."/>
      <w:lvlJc w:val="left"/>
      <w:pPr>
        <w:ind w:left="3600" w:hanging="360"/>
      </w:pPr>
    </w:lvl>
    <w:lvl w:ilvl="5" w:tplc="D452E89E">
      <w:start w:val="1"/>
      <w:numFmt w:val="lowerRoman"/>
      <w:lvlText w:val="%6."/>
      <w:lvlJc w:val="right"/>
      <w:pPr>
        <w:ind w:left="4320" w:hanging="180"/>
      </w:pPr>
    </w:lvl>
    <w:lvl w:ilvl="6" w:tplc="A030D2BC">
      <w:start w:val="1"/>
      <w:numFmt w:val="decimal"/>
      <w:lvlText w:val="%7."/>
      <w:lvlJc w:val="left"/>
      <w:pPr>
        <w:ind w:left="5040" w:hanging="360"/>
      </w:pPr>
    </w:lvl>
    <w:lvl w:ilvl="7" w:tplc="1272047E">
      <w:start w:val="1"/>
      <w:numFmt w:val="lowerLetter"/>
      <w:lvlText w:val="%8."/>
      <w:lvlJc w:val="left"/>
      <w:pPr>
        <w:ind w:left="5760" w:hanging="360"/>
      </w:pPr>
    </w:lvl>
    <w:lvl w:ilvl="8" w:tplc="9D8817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9808"/>
    <w:multiLevelType w:val="hybridMultilevel"/>
    <w:tmpl w:val="950C6FF0"/>
    <w:lvl w:ilvl="0" w:tplc="BA7CBF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0AF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286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CEE9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68A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181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E4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866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E0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D9F359"/>
    <w:multiLevelType w:val="hybridMultilevel"/>
    <w:tmpl w:val="9D6E17C6"/>
    <w:lvl w:ilvl="0" w:tplc="50C047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CAAB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F44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B3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849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B645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CA8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8230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762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137DB7"/>
    <w:multiLevelType w:val="multilevel"/>
    <w:tmpl w:val="68FE33D2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bullet"/>
      <w:pStyle w:val="Heading4"/>
      <w:lvlText w:val=""/>
      <w:legacy w:legacy="1" w:legacySpace="144" w:legacyIndent="0"/>
      <w:lvlJc w:val="left"/>
      <w:pPr>
        <w:ind w:left="720" w:hanging="360"/>
      </w:pPr>
      <w:rPr>
        <w:rFonts w:hint="default" w:ascii="Symbol" w:hAnsi="Symbol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0" w15:restartNumberingAfterBreak="0">
    <w:nsid w:val="2312EA0E"/>
    <w:multiLevelType w:val="hybridMultilevel"/>
    <w:tmpl w:val="BBDA35D6"/>
    <w:lvl w:ilvl="0" w:tplc="B27E11A4">
      <w:start w:val="1"/>
      <w:numFmt w:val="decimal"/>
      <w:lvlText w:val="%1."/>
      <w:lvlJc w:val="left"/>
      <w:pPr>
        <w:ind w:left="720" w:hanging="360"/>
      </w:pPr>
    </w:lvl>
    <w:lvl w:ilvl="1" w:tplc="33164014">
      <w:start w:val="1"/>
      <w:numFmt w:val="lowerLetter"/>
      <w:lvlText w:val="%2."/>
      <w:lvlJc w:val="left"/>
      <w:pPr>
        <w:ind w:left="1440" w:hanging="360"/>
      </w:pPr>
    </w:lvl>
    <w:lvl w:ilvl="2" w:tplc="C08E89BE">
      <w:start w:val="1"/>
      <w:numFmt w:val="lowerRoman"/>
      <w:lvlText w:val="%3."/>
      <w:lvlJc w:val="right"/>
      <w:pPr>
        <w:ind w:left="2160" w:hanging="180"/>
      </w:pPr>
    </w:lvl>
    <w:lvl w:ilvl="3" w:tplc="A7C007AC">
      <w:start w:val="1"/>
      <w:numFmt w:val="decimal"/>
      <w:lvlText w:val="%4."/>
      <w:lvlJc w:val="left"/>
      <w:pPr>
        <w:ind w:left="2880" w:hanging="360"/>
      </w:pPr>
    </w:lvl>
    <w:lvl w:ilvl="4" w:tplc="B25E6A82">
      <w:start w:val="1"/>
      <w:numFmt w:val="lowerLetter"/>
      <w:lvlText w:val="%5."/>
      <w:lvlJc w:val="left"/>
      <w:pPr>
        <w:ind w:left="3600" w:hanging="360"/>
      </w:pPr>
    </w:lvl>
    <w:lvl w:ilvl="5" w:tplc="68D06312">
      <w:start w:val="1"/>
      <w:numFmt w:val="lowerRoman"/>
      <w:lvlText w:val="%6."/>
      <w:lvlJc w:val="right"/>
      <w:pPr>
        <w:ind w:left="4320" w:hanging="180"/>
      </w:pPr>
    </w:lvl>
    <w:lvl w:ilvl="6" w:tplc="387086DE">
      <w:start w:val="1"/>
      <w:numFmt w:val="decimal"/>
      <w:lvlText w:val="%7."/>
      <w:lvlJc w:val="left"/>
      <w:pPr>
        <w:ind w:left="5040" w:hanging="360"/>
      </w:pPr>
    </w:lvl>
    <w:lvl w:ilvl="7" w:tplc="58320422">
      <w:start w:val="1"/>
      <w:numFmt w:val="lowerLetter"/>
      <w:lvlText w:val="%8."/>
      <w:lvlJc w:val="left"/>
      <w:pPr>
        <w:ind w:left="5760" w:hanging="360"/>
      </w:pPr>
    </w:lvl>
    <w:lvl w:ilvl="8" w:tplc="CF3CC1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804C5"/>
    <w:multiLevelType w:val="hybridMultilevel"/>
    <w:tmpl w:val="33F45F98"/>
    <w:lvl w:ilvl="0" w:tplc="E7A89B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47B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202E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70B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3C40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9699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C83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D0F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4ED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75B32F"/>
    <w:multiLevelType w:val="hybridMultilevel"/>
    <w:tmpl w:val="810E54A2"/>
    <w:lvl w:ilvl="0" w:tplc="603EC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D41A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6254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FA4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C0E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56A2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AE34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46C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FE5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A80A02"/>
    <w:multiLevelType w:val="hybridMultilevel"/>
    <w:tmpl w:val="69D476C8"/>
    <w:lvl w:ilvl="0" w:tplc="6BB808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CC8B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4AE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69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D44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E7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667D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987A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C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DD2E58"/>
    <w:multiLevelType w:val="hybridMultilevel"/>
    <w:tmpl w:val="F3743C60"/>
    <w:lvl w:ilvl="0" w:tplc="93AEE7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F2D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125D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9EB6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B09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72F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4259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98E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30B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647014"/>
    <w:multiLevelType w:val="hybridMultilevel"/>
    <w:tmpl w:val="37BEF71E"/>
    <w:lvl w:ilvl="0" w:tplc="F2621C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B62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8CA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20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82B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341D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E1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E06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A6C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A2187D"/>
    <w:multiLevelType w:val="hybridMultilevel"/>
    <w:tmpl w:val="E5A6CC44"/>
    <w:lvl w:ilvl="0" w:tplc="FDBA6D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BE6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6C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44F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26B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98B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6A5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21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7EE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D1D968"/>
    <w:multiLevelType w:val="hybridMultilevel"/>
    <w:tmpl w:val="D2BAC6A6"/>
    <w:lvl w:ilvl="0" w:tplc="6AEE8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4235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8EA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DC7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8CA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24A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8019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5025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6A3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81E04C"/>
    <w:multiLevelType w:val="hybridMultilevel"/>
    <w:tmpl w:val="C0F2B1C8"/>
    <w:lvl w:ilvl="0" w:tplc="E77044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305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88A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8C7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905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A56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14B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0A11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E0C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BC3F3E"/>
    <w:multiLevelType w:val="hybridMultilevel"/>
    <w:tmpl w:val="81AC1564"/>
    <w:lvl w:ilvl="0" w:tplc="0986C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F414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0EC7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E04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046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C9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60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C4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E07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316968"/>
    <w:multiLevelType w:val="hybridMultilevel"/>
    <w:tmpl w:val="26620000"/>
    <w:lvl w:ilvl="0" w:tplc="620A70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3A46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D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D03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AE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4E2A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823D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F42A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58A9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C14411"/>
    <w:multiLevelType w:val="hybridMultilevel"/>
    <w:tmpl w:val="E850EE34"/>
    <w:lvl w:ilvl="0" w:tplc="F15C0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E8E4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E4D4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18A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66F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84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762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74CE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68C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4E963D"/>
    <w:multiLevelType w:val="hybridMultilevel"/>
    <w:tmpl w:val="CA2A29D4"/>
    <w:lvl w:ilvl="0" w:tplc="283CE3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D6D3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84D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94F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9C5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0C2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14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DE4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CC1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1622E4"/>
    <w:multiLevelType w:val="hybridMultilevel"/>
    <w:tmpl w:val="1C2066D6"/>
    <w:lvl w:ilvl="0" w:tplc="95D8E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627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E0E2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48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6B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42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C2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A0C5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3C3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95A492"/>
    <w:multiLevelType w:val="hybridMultilevel"/>
    <w:tmpl w:val="E5AC795A"/>
    <w:lvl w:ilvl="0" w:tplc="ED0E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B45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FA22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F6A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C2D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34A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D460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C9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98F0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C86104"/>
    <w:multiLevelType w:val="hybridMultilevel"/>
    <w:tmpl w:val="E9608786"/>
    <w:lvl w:ilvl="0" w:tplc="980C68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E6C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A8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F0E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3022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1AF6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AC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EB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264A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3B11E1"/>
    <w:multiLevelType w:val="hybridMultilevel"/>
    <w:tmpl w:val="328A3088"/>
    <w:lvl w:ilvl="0" w:tplc="35E064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B4E3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F8E5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4E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8B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2A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A09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245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5C9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7EE68C"/>
    <w:multiLevelType w:val="hybridMultilevel"/>
    <w:tmpl w:val="B9789EE6"/>
    <w:lvl w:ilvl="0" w:tplc="6D5CDE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42F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BE5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A89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89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CF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8EB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F62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86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95E1CB"/>
    <w:multiLevelType w:val="hybridMultilevel"/>
    <w:tmpl w:val="77CC6DC4"/>
    <w:lvl w:ilvl="0" w:tplc="73C4C1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22F9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BE2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BED6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60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2C0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E6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CC9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22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9E01AD"/>
    <w:multiLevelType w:val="hybridMultilevel"/>
    <w:tmpl w:val="C818ED7C"/>
    <w:lvl w:ilvl="0" w:tplc="50AE7844">
      <w:start w:val="1"/>
      <w:numFmt w:val="bullet"/>
      <w:pStyle w:val="aLCP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1DFCCBF"/>
    <w:multiLevelType w:val="hybridMultilevel"/>
    <w:tmpl w:val="5FEEC79A"/>
    <w:lvl w:ilvl="0" w:tplc="F4367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48F1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8A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F028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63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65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287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A88D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AAD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C7F1E5"/>
    <w:multiLevelType w:val="hybridMultilevel"/>
    <w:tmpl w:val="BD6ECB7C"/>
    <w:lvl w:ilvl="0" w:tplc="E566FBE8">
      <w:start w:val="1"/>
      <w:numFmt w:val="bullet"/>
      <w:lvlText w:val="·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956E2D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641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EB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5EE4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AEB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6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AC3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860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1EF32E"/>
    <w:multiLevelType w:val="hybridMultilevel"/>
    <w:tmpl w:val="7D640656"/>
    <w:lvl w:ilvl="0" w:tplc="560EE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481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CC94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B20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C29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D29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02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CA1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C09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B8232B"/>
    <w:multiLevelType w:val="hybridMultilevel"/>
    <w:tmpl w:val="C26A0524"/>
    <w:lvl w:ilvl="0" w:tplc="A2762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8AE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0D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829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A29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A1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681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223F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F6E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E244BA"/>
    <w:multiLevelType w:val="hybridMultilevel"/>
    <w:tmpl w:val="10BC5B7E"/>
    <w:lvl w:ilvl="0" w:tplc="75885A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9E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9C99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8090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BC6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E2B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08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32D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E4F5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4485FC"/>
    <w:multiLevelType w:val="hybridMultilevel"/>
    <w:tmpl w:val="82B84600"/>
    <w:lvl w:ilvl="0" w:tplc="CDDC03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846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4AB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3E7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84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162B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7E9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3047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62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9"/>
  </w:num>
  <w:num w:numId="3">
    <w:abstractNumId w:val="29"/>
  </w:num>
  <w:num w:numId="4">
    <w:abstractNumId w:val="36"/>
  </w:num>
  <w:num w:numId="5">
    <w:abstractNumId w:val="14"/>
  </w:num>
  <w:num w:numId="6">
    <w:abstractNumId w:val="5"/>
  </w:num>
  <w:num w:numId="7">
    <w:abstractNumId w:val="13"/>
  </w:num>
  <w:num w:numId="8">
    <w:abstractNumId w:val="26"/>
  </w:num>
  <w:num w:numId="9">
    <w:abstractNumId w:val="34"/>
  </w:num>
  <w:num w:numId="10">
    <w:abstractNumId w:val="23"/>
  </w:num>
  <w:num w:numId="11">
    <w:abstractNumId w:val="0"/>
  </w:num>
  <w:num w:numId="12">
    <w:abstractNumId w:val="19"/>
  </w:num>
  <w:num w:numId="13">
    <w:abstractNumId w:val="11"/>
  </w:num>
  <w:num w:numId="14">
    <w:abstractNumId w:val="32"/>
  </w:num>
  <w:num w:numId="15">
    <w:abstractNumId w:val="28"/>
  </w:num>
  <w:num w:numId="16">
    <w:abstractNumId w:val="7"/>
  </w:num>
  <w:num w:numId="17">
    <w:abstractNumId w:val="33"/>
  </w:num>
  <w:num w:numId="18">
    <w:abstractNumId w:val="24"/>
  </w:num>
  <w:num w:numId="19">
    <w:abstractNumId w:val="22"/>
  </w:num>
  <w:num w:numId="20">
    <w:abstractNumId w:val="35"/>
  </w:num>
  <w:num w:numId="21">
    <w:abstractNumId w:val="2"/>
  </w:num>
  <w:num w:numId="22">
    <w:abstractNumId w:val="18"/>
  </w:num>
  <w:num w:numId="23">
    <w:abstractNumId w:val="21"/>
  </w:num>
  <w:num w:numId="24">
    <w:abstractNumId w:val="17"/>
  </w:num>
  <w:num w:numId="25">
    <w:abstractNumId w:val="8"/>
  </w:num>
  <w:num w:numId="26">
    <w:abstractNumId w:val="16"/>
  </w:num>
  <w:num w:numId="27">
    <w:abstractNumId w:val="4"/>
  </w:num>
  <w:num w:numId="28">
    <w:abstractNumId w:val="1"/>
  </w:num>
  <w:num w:numId="29">
    <w:abstractNumId w:val="10"/>
  </w:num>
  <w:num w:numId="30">
    <w:abstractNumId w:val="15"/>
  </w:num>
  <w:num w:numId="31">
    <w:abstractNumId w:val="27"/>
  </w:num>
  <w:num w:numId="32">
    <w:abstractNumId w:val="30"/>
  </w:num>
  <w:num w:numId="33">
    <w:abstractNumId w:val="25"/>
  </w:num>
  <w:num w:numId="34">
    <w:abstractNumId w:val="3"/>
  </w:num>
  <w:num w:numId="35">
    <w:abstractNumId w:val="20"/>
  </w:num>
  <w:num w:numId="36">
    <w:abstractNumId w:val="12"/>
  </w:num>
  <w:num w:numId="37">
    <w:abstractNumId w:val="31"/>
  </w:num>
  <w:numIdMacAtCleanup w:val="3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93"/>
    <w:rsid w:val="0000272E"/>
    <w:rsid w:val="000315E8"/>
    <w:rsid w:val="00041C7C"/>
    <w:rsid w:val="000424B8"/>
    <w:rsid w:val="0004F0C4"/>
    <w:rsid w:val="0005692E"/>
    <w:rsid w:val="00085531"/>
    <w:rsid w:val="000A6D57"/>
    <w:rsid w:val="000C39FB"/>
    <w:rsid w:val="000C4BD6"/>
    <w:rsid w:val="00100D5A"/>
    <w:rsid w:val="001565F3"/>
    <w:rsid w:val="00182A5F"/>
    <w:rsid w:val="00184149"/>
    <w:rsid w:val="001B3110"/>
    <w:rsid w:val="001D1AD4"/>
    <w:rsid w:val="001D693C"/>
    <w:rsid w:val="002360CD"/>
    <w:rsid w:val="00241D8F"/>
    <w:rsid w:val="00243A11"/>
    <w:rsid w:val="00251E0F"/>
    <w:rsid w:val="00271755"/>
    <w:rsid w:val="00290C48"/>
    <w:rsid w:val="00291809"/>
    <w:rsid w:val="002A2FDA"/>
    <w:rsid w:val="002A4B87"/>
    <w:rsid w:val="002B21A8"/>
    <w:rsid w:val="002B709A"/>
    <w:rsid w:val="002D45BE"/>
    <w:rsid w:val="003132DB"/>
    <w:rsid w:val="00321C4E"/>
    <w:rsid w:val="00363932"/>
    <w:rsid w:val="0037000E"/>
    <w:rsid w:val="00386B46"/>
    <w:rsid w:val="00390F57"/>
    <w:rsid w:val="0039437F"/>
    <w:rsid w:val="003D2AD2"/>
    <w:rsid w:val="003D55AC"/>
    <w:rsid w:val="003F773F"/>
    <w:rsid w:val="004267A1"/>
    <w:rsid w:val="004412A2"/>
    <w:rsid w:val="00442F4C"/>
    <w:rsid w:val="004637B5"/>
    <w:rsid w:val="004703C2"/>
    <w:rsid w:val="00475582"/>
    <w:rsid w:val="0047752F"/>
    <w:rsid w:val="00484180"/>
    <w:rsid w:val="004E1E40"/>
    <w:rsid w:val="004E4ADE"/>
    <w:rsid w:val="00534B8C"/>
    <w:rsid w:val="005906E6"/>
    <w:rsid w:val="0059571C"/>
    <w:rsid w:val="005A15D9"/>
    <w:rsid w:val="005D0619"/>
    <w:rsid w:val="00624690"/>
    <w:rsid w:val="006409C8"/>
    <w:rsid w:val="0064369D"/>
    <w:rsid w:val="00653F32"/>
    <w:rsid w:val="006670F5"/>
    <w:rsid w:val="006D29A6"/>
    <w:rsid w:val="006F2E49"/>
    <w:rsid w:val="006F3FCC"/>
    <w:rsid w:val="00790BB6"/>
    <w:rsid w:val="0079200D"/>
    <w:rsid w:val="007C07B9"/>
    <w:rsid w:val="007C5149"/>
    <w:rsid w:val="007F3F4A"/>
    <w:rsid w:val="008027FF"/>
    <w:rsid w:val="008266F0"/>
    <w:rsid w:val="00851A3B"/>
    <w:rsid w:val="00854253"/>
    <w:rsid w:val="00864234"/>
    <w:rsid w:val="00871C1B"/>
    <w:rsid w:val="0088409D"/>
    <w:rsid w:val="00887609"/>
    <w:rsid w:val="008B38A2"/>
    <w:rsid w:val="008F1744"/>
    <w:rsid w:val="00901FC5"/>
    <w:rsid w:val="00905CAD"/>
    <w:rsid w:val="0091339E"/>
    <w:rsid w:val="00917B5B"/>
    <w:rsid w:val="00946800"/>
    <w:rsid w:val="00956115"/>
    <w:rsid w:val="009A2CA6"/>
    <w:rsid w:val="009B066E"/>
    <w:rsid w:val="009B4C4E"/>
    <w:rsid w:val="00A03CAA"/>
    <w:rsid w:val="00A3769C"/>
    <w:rsid w:val="00A41E98"/>
    <w:rsid w:val="00A46923"/>
    <w:rsid w:val="00A57EE5"/>
    <w:rsid w:val="00AA7783"/>
    <w:rsid w:val="00AB0499"/>
    <w:rsid w:val="00AB3D23"/>
    <w:rsid w:val="00AC781D"/>
    <w:rsid w:val="00B3187A"/>
    <w:rsid w:val="00B35D18"/>
    <w:rsid w:val="00B36C4F"/>
    <w:rsid w:val="00B40258"/>
    <w:rsid w:val="00B60031"/>
    <w:rsid w:val="00BC790E"/>
    <w:rsid w:val="00BE6F93"/>
    <w:rsid w:val="00C02DDE"/>
    <w:rsid w:val="00C055B9"/>
    <w:rsid w:val="00C148AC"/>
    <w:rsid w:val="00C17E3D"/>
    <w:rsid w:val="00C614B7"/>
    <w:rsid w:val="00C67C16"/>
    <w:rsid w:val="00C83A69"/>
    <w:rsid w:val="00CC2F65"/>
    <w:rsid w:val="00CC4C94"/>
    <w:rsid w:val="00D1036D"/>
    <w:rsid w:val="00D237A9"/>
    <w:rsid w:val="00D53541"/>
    <w:rsid w:val="00D97986"/>
    <w:rsid w:val="00E233CC"/>
    <w:rsid w:val="00E23831"/>
    <w:rsid w:val="00E35C73"/>
    <w:rsid w:val="00E5286D"/>
    <w:rsid w:val="00E63103"/>
    <w:rsid w:val="00E6A4CA"/>
    <w:rsid w:val="00E70124"/>
    <w:rsid w:val="00E818A4"/>
    <w:rsid w:val="00EA3B88"/>
    <w:rsid w:val="00ED03FD"/>
    <w:rsid w:val="00ED1BCE"/>
    <w:rsid w:val="00ED24C0"/>
    <w:rsid w:val="00EF5B07"/>
    <w:rsid w:val="00F24C71"/>
    <w:rsid w:val="00F26521"/>
    <w:rsid w:val="00F35CFE"/>
    <w:rsid w:val="00F6386F"/>
    <w:rsid w:val="00F83B93"/>
    <w:rsid w:val="00FB092B"/>
    <w:rsid w:val="00FB129E"/>
    <w:rsid w:val="00FC794E"/>
    <w:rsid w:val="023FFD0C"/>
    <w:rsid w:val="02612F4D"/>
    <w:rsid w:val="032FBBCB"/>
    <w:rsid w:val="03764242"/>
    <w:rsid w:val="037962B7"/>
    <w:rsid w:val="039ED39C"/>
    <w:rsid w:val="03B4F050"/>
    <w:rsid w:val="03DCD8C2"/>
    <w:rsid w:val="0428B637"/>
    <w:rsid w:val="044B8D5C"/>
    <w:rsid w:val="04AB0368"/>
    <w:rsid w:val="052F0D1C"/>
    <w:rsid w:val="05342A0B"/>
    <w:rsid w:val="05752C26"/>
    <w:rsid w:val="063101B7"/>
    <w:rsid w:val="063D2E1D"/>
    <w:rsid w:val="06D82699"/>
    <w:rsid w:val="07D0948D"/>
    <w:rsid w:val="09581AA5"/>
    <w:rsid w:val="0AE3A618"/>
    <w:rsid w:val="0BA2B9C9"/>
    <w:rsid w:val="0C4EDE36"/>
    <w:rsid w:val="0E07B86E"/>
    <w:rsid w:val="0E54C731"/>
    <w:rsid w:val="0F0DFE49"/>
    <w:rsid w:val="0FEA86C1"/>
    <w:rsid w:val="10B385EF"/>
    <w:rsid w:val="1102F963"/>
    <w:rsid w:val="140B6D34"/>
    <w:rsid w:val="145A1DE5"/>
    <w:rsid w:val="152E174F"/>
    <w:rsid w:val="15848FD9"/>
    <w:rsid w:val="15A10AE4"/>
    <w:rsid w:val="15ACF93C"/>
    <w:rsid w:val="15C5C83F"/>
    <w:rsid w:val="1637A486"/>
    <w:rsid w:val="1637A819"/>
    <w:rsid w:val="16AAA3E4"/>
    <w:rsid w:val="16BAB17E"/>
    <w:rsid w:val="16F79614"/>
    <w:rsid w:val="1739CA9D"/>
    <w:rsid w:val="175C2633"/>
    <w:rsid w:val="18271597"/>
    <w:rsid w:val="19822392"/>
    <w:rsid w:val="19EFB616"/>
    <w:rsid w:val="1A0BFE22"/>
    <w:rsid w:val="1B290437"/>
    <w:rsid w:val="1B8B1118"/>
    <w:rsid w:val="1BDC9A72"/>
    <w:rsid w:val="1BFA9EED"/>
    <w:rsid w:val="1C8C8A19"/>
    <w:rsid w:val="1D4249C1"/>
    <w:rsid w:val="1E5D9C00"/>
    <w:rsid w:val="1ED21E3D"/>
    <w:rsid w:val="1F10CBC6"/>
    <w:rsid w:val="1F7BA8D7"/>
    <w:rsid w:val="20D5F939"/>
    <w:rsid w:val="2200D599"/>
    <w:rsid w:val="2294FC59"/>
    <w:rsid w:val="232E5FBF"/>
    <w:rsid w:val="24D00FCB"/>
    <w:rsid w:val="24E285E8"/>
    <w:rsid w:val="24F97945"/>
    <w:rsid w:val="25D49FF7"/>
    <w:rsid w:val="2681CDF2"/>
    <w:rsid w:val="26F93F66"/>
    <w:rsid w:val="270D1122"/>
    <w:rsid w:val="27E5D4E1"/>
    <w:rsid w:val="2A2CBB29"/>
    <w:rsid w:val="2B367A97"/>
    <w:rsid w:val="2BDD32C4"/>
    <w:rsid w:val="2EE9432B"/>
    <w:rsid w:val="2F9D00E5"/>
    <w:rsid w:val="306E91D1"/>
    <w:rsid w:val="30D5A6BF"/>
    <w:rsid w:val="31CFCE81"/>
    <w:rsid w:val="33EA3A25"/>
    <w:rsid w:val="34C1DB4A"/>
    <w:rsid w:val="3629FCA2"/>
    <w:rsid w:val="36A59511"/>
    <w:rsid w:val="38792E1B"/>
    <w:rsid w:val="387C2284"/>
    <w:rsid w:val="3895E0AD"/>
    <w:rsid w:val="38DAE1FD"/>
    <w:rsid w:val="39E13545"/>
    <w:rsid w:val="3A638EF4"/>
    <w:rsid w:val="3A6F8ED3"/>
    <w:rsid w:val="3C98038E"/>
    <w:rsid w:val="3CFF7F3F"/>
    <w:rsid w:val="3E2C3B66"/>
    <w:rsid w:val="3E95DFCB"/>
    <w:rsid w:val="3FC7C42B"/>
    <w:rsid w:val="4013FE93"/>
    <w:rsid w:val="42A79A7A"/>
    <w:rsid w:val="435318E1"/>
    <w:rsid w:val="43C76D60"/>
    <w:rsid w:val="45545638"/>
    <w:rsid w:val="45D5481C"/>
    <w:rsid w:val="4740B9B5"/>
    <w:rsid w:val="4743918A"/>
    <w:rsid w:val="47DF1FCC"/>
    <w:rsid w:val="481F0573"/>
    <w:rsid w:val="48D694DE"/>
    <w:rsid w:val="49375AE4"/>
    <w:rsid w:val="496AEF9F"/>
    <w:rsid w:val="49E9E7EA"/>
    <w:rsid w:val="49FF45D6"/>
    <w:rsid w:val="4A32A11B"/>
    <w:rsid w:val="4AAC9D87"/>
    <w:rsid w:val="4B5EAF9F"/>
    <w:rsid w:val="4B76D65E"/>
    <w:rsid w:val="4DA887D1"/>
    <w:rsid w:val="4E493EF0"/>
    <w:rsid w:val="4E9300A7"/>
    <w:rsid w:val="4F070A88"/>
    <w:rsid w:val="4F11AEE8"/>
    <w:rsid w:val="4F268688"/>
    <w:rsid w:val="4F879DDE"/>
    <w:rsid w:val="4FEB3781"/>
    <w:rsid w:val="50048BB3"/>
    <w:rsid w:val="5016F36C"/>
    <w:rsid w:val="506630BD"/>
    <w:rsid w:val="507A7A9E"/>
    <w:rsid w:val="51513962"/>
    <w:rsid w:val="52DA54E7"/>
    <w:rsid w:val="532D0DAF"/>
    <w:rsid w:val="53FD759A"/>
    <w:rsid w:val="54464F05"/>
    <w:rsid w:val="54661628"/>
    <w:rsid w:val="54BC2F59"/>
    <w:rsid w:val="552C75DB"/>
    <w:rsid w:val="55C6DA36"/>
    <w:rsid w:val="5605A8F6"/>
    <w:rsid w:val="5693B676"/>
    <w:rsid w:val="56C95313"/>
    <w:rsid w:val="58DC9F68"/>
    <w:rsid w:val="5946A653"/>
    <w:rsid w:val="59893457"/>
    <w:rsid w:val="59B7B890"/>
    <w:rsid w:val="5AC43496"/>
    <w:rsid w:val="5AEC5B09"/>
    <w:rsid w:val="5B06E30B"/>
    <w:rsid w:val="5BBE72D8"/>
    <w:rsid w:val="5CA7AE25"/>
    <w:rsid w:val="5D807C0E"/>
    <w:rsid w:val="5DA41081"/>
    <w:rsid w:val="5DB9BC99"/>
    <w:rsid w:val="5E19C4CB"/>
    <w:rsid w:val="5E7D44E0"/>
    <w:rsid w:val="61857872"/>
    <w:rsid w:val="623C4326"/>
    <w:rsid w:val="6277613A"/>
    <w:rsid w:val="627D4B0F"/>
    <w:rsid w:val="62DB5BA0"/>
    <w:rsid w:val="63242D43"/>
    <w:rsid w:val="65EF806F"/>
    <w:rsid w:val="6615D8FB"/>
    <w:rsid w:val="6666CB48"/>
    <w:rsid w:val="682A2A92"/>
    <w:rsid w:val="68EA5C14"/>
    <w:rsid w:val="68ED1FFB"/>
    <w:rsid w:val="6ABF6072"/>
    <w:rsid w:val="6AF75075"/>
    <w:rsid w:val="6B0FD5CA"/>
    <w:rsid w:val="6B854E8D"/>
    <w:rsid w:val="6B9C3C64"/>
    <w:rsid w:val="6C0209B0"/>
    <w:rsid w:val="6C1CBE75"/>
    <w:rsid w:val="6C2730E4"/>
    <w:rsid w:val="6F090751"/>
    <w:rsid w:val="6FA3D735"/>
    <w:rsid w:val="6FC070D6"/>
    <w:rsid w:val="6FDEC851"/>
    <w:rsid w:val="70149C78"/>
    <w:rsid w:val="70A20A36"/>
    <w:rsid w:val="70A508E7"/>
    <w:rsid w:val="727F8607"/>
    <w:rsid w:val="73789A24"/>
    <w:rsid w:val="746F467E"/>
    <w:rsid w:val="74D32370"/>
    <w:rsid w:val="7530F7CF"/>
    <w:rsid w:val="7556D4D4"/>
    <w:rsid w:val="75BD4DCE"/>
    <w:rsid w:val="75CC0F06"/>
    <w:rsid w:val="75D133B0"/>
    <w:rsid w:val="761C81D2"/>
    <w:rsid w:val="77018ABD"/>
    <w:rsid w:val="7716B0B1"/>
    <w:rsid w:val="7928A728"/>
    <w:rsid w:val="79A36D58"/>
    <w:rsid w:val="79B0C0F2"/>
    <w:rsid w:val="79D0DCEC"/>
    <w:rsid w:val="7A9383CA"/>
    <w:rsid w:val="7AFA7836"/>
    <w:rsid w:val="7B12E5BE"/>
    <w:rsid w:val="7C6733C3"/>
    <w:rsid w:val="7C9783FF"/>
    <w:rsid w:val="7CFCA123"/>
    <w:rsid w:val="7EEF4660"/>
    <w:rsid w:val="7F033AD8"/>
    <w:rsid w:val="7F0A4EA0"/>
    <w:rsid w:val="7F9AD401"/>
    <w:rsid w:val="7FA28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5EAC2"/>
  <w15:chartTrackingRefBased/>
  <w15:docId w15:val="{FC5DF9E5-13DB-426C-9DE6-C44BB1257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369D"/>
    <w:pPr>
      <w:keepNext/>
      <w:keepLines/>
      <w:pageBreakBefore/>
      <w:numPr>
        <w:numId w:val="2"/>
      </w:numPr>
      <w:shd w:val="solid" w:color="auto" w:fill="auto"/>
      <w:spacing w:after="240" w:line="240" w:lineRule="auto"/>
      <w:ind w:left="360"/>
      <w:outlineLvl w:val="0"/>
    </w:pPr>
    <w:rPr>
      <w:rFonts w:ascii="Arial" w:hAnsi="Arial" w:eastAsia="Calibri" w:cs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64369D"/>
    <w:pPr>
      <w:keepNext/>
      <w:keepLines/>
      <w:numPr>
        <w:ilvl w:val="1"/>
        <w:numId w:val="2"/>
      </w:numPr>
      <w:spacing w:before="240" w:after="120" w:line="240" w:lineRule="auto"/>
      <w:ind w:left="1440" w:hanging="360"/>
      <w:outlineLvl w:val="1"/>
    </w:pPr>
    <w:rPr>
      <w:rFonts w:ascii="Arial" w:hAnsi="Arial" w:eastAsia="Calibri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4369D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ascii="Arial" w:hAnsi="Arial" w:eastAsia="Calibri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4369D"/>
    <w:pPr>
      <w:keepNext/>
      <w:keepLines/>
      <w:numPr>
        <w:ilvl w:val="3"/>
        <w:numId w:val="2"/>
      </w:numPr>
      <w:spacing w:before="120" w:after="60" w:line="240" w:lineRule="auto"/>
      <w:ind w:left="2880"/>
      <w:outlineLvl w:val="3"/>
    </w:pPr>
    <w:rPr>
      <w:rFonts w:ascii="Arial" w:hAnsi="Arial" w:eastAsia="Calibri" w:cs="Times New Roman"/>
      <w:b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64369D"/>
    <w:pPr>
      <w:keepLines/>
      <w:numPr>
        <w:ilvl w:val="4"/>
        <w:numId w:val="2"/>
      </w:numPr>
      <w:spacing w:before="120" w:after="60" w:line="240" w:lineRule="auto"/>
      <w:ind w:left="3600" w:hanging="360"/>
      <w:outlineLvl w:val="4"/>
    </w:pPr>
    <w:rPr>
      <w:rFonts w:ascii="Arial" w:hAnsi="Arial" w:eastAsia="Calibri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036D"/>
    <w:pPr>
      <w:keepLines/>
      <w:tabs>
        <w:tab w:val="center" w:pos="4320"/>
        <w:tab w:val="right" w:pos="8640"/>
      </w:tabs>
      <w:spacing w:after="0" w:line="240" w:lineRule="auto"/>
    </w:pPr>
    <w:rPr>
      <w:rFonts w:ascii="Arial Black" w:hAnsi="Arial Black" w:eastAsia="Times New Roman" w:cs="Times New Roman"/>
      <w:caps/>
      <w:spacing w:val="60"/>
      <w:sz w:val="14"/>
      <w:szCs w:val="20"/>
    </w:rPr>
  </w:style>
  <w:style w:type="character" w:styleId="HeaderChar" w:customStyle="1">
    <w:name w:val="Header Char"/>
    <w:basedOn w:val="DefaultParagraphFont"/>
    <w:link w:val="Header"/>
    <w:rsid w:val="00D1036D"/>
    <w:rPr>
      <w:rFonts w:ascii="Arial Black" w:hAnsi="Arial Black" w:eastAsia="Times New Roman" w:cs="Times New Roman"/>
      <w:caps/>
      <w:spacing w:val="60"/>
      <w:sz w:val="14"/>
      <w:szCs w:val="20"/>
    </w:rPr>
  </w:style>
  <w:style w:type="paragraph" w:styleId="NoSpacing">
    <w:name w:val="No Spacing"/>
    <w:uiPriority w:val="1"/>
    <w:qFormat/>
    <w:rsid w:val="00D103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C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41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4149"/>
  </w:style>
  <w:style w:type="paragraph" w:styleId="aLCPBodytext" w:customStyle="1">
    <w:name w:val="a LCP Body text"/>
    <w:autoRedefine/>
    <w:rsid w:val="00100D5A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100D5A"/>
    <w:rPr>
      <w:color w:val="0000FF"/>
      <w:u w:val="single"/>
    </w:rPr>
  </w:style>
  <w:style w:type="table" w:styleId="TableGrid">
    <w:name w:val="Table Grid"/>
    <w:basedOn w:val="TableNormal"/>
    <w:uiPriority w:val="39"/>
    <w:rsid w:val="002B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624690"/>
    <w:pPr>
      <w:spacing w:before="100" w:beforeAutospacing="1" w:after="135" w:line="270" w:lineRule="atLeast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Heading1Char" w:customStyle="1">
    <w:name w:val="Heading 1 Char"/>
    <w:basedOn w:val="DefaultParagraphFont"/>
    <w:link w:val="Heading1"/>
    <w:rsid w:val="0064369D"/>
    <w:rPr>
      <w:rFonts w:ascii="Arial" w:hAnsi="Arial" w:eastAsia="Calibri" w:cs="Times New Roman"/>
      <w:b/>
      <w:kern w:val="28"/>
      <w:sz w:val="32"/>
      <w:szCs w:val="20"/>
      <w:shd w:val="solid" w:color="auto" w:fill="auto"/>
    </w:rPr>
  </w:style>
  <w:style w:type="character" w:styleId="Heading2Char" w:customStyle="1">
    <w:name w:val="Heading 2 Char"/>
    <w:basedOn w:val="DefaultParagraphFont"/>
    <w:link w:val="Heading2"/>
    <w:rsid w:val="0064369D"/>
    <w:rPr>
      <w:rFonts w:ascii="Arial" w:hAnsi="Arial" w:eastAsia="Calibri" w:cs="Times New Roman"/>
      <w:b/>
      <w:sz w:val="28"/>
      <w:szCs w:val="20"/>
    </w:rPr>
  </w:style>
  <w:style w:type="character" w:styleId="Heading3Char" w:customStyle="1">
    <w:name w:val="Heading 3 Char"/>
    <w:basedOn w:val="DefaultParagraphFont"/>
    <w:link w:val="Heading3"/>
    <w:rsid w:val="0064369D"/>
    <w:rPr>
      <w:rFonts w:ascii="Arial" w:hAnsi="Arial" w:eastAsia="Calibri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64369D"/>
    <w:rPr>
      <w:rFonts w:ascii="Arial" w:hAnsi="Arial" w:eastAsia="Calibri" w:cs="Times New Roman"/>
      <w:b/>
      <w:i/>
      <w:sz w:val="20"/>
      <w:szCs w:val="20"/>
    </w:rPr>
  </w:style>
  <w:style w:type="character" w:styleId="Heading5Char" w:customStyle="1">
    <w:name w:val="Heading 5 Char"/>
    <w:basedOn w:val="DefaultParagraphFont"/>
    <w:link w:val="Heading5"/>
    <w:rsid w:val="0064369D"/>
    <w:rPr>
      <w:rFonts w:ascii="Arial" w:hAnsi="Arial" w:eastAsia="Calibri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369D"/>
    <w:rPr>
      <w:color w:val="954F72" w:themeColor="followedHyperlink"/>
      <w:u w:val="single"/>
    </w:rPr>
  </w:style>
  <w:style w:type="character" w:styleId="aLCPboldbodytext" w:customStyle="1">
    <w:name w:val="a LCP bold body text"/>
    <w:rsid w:val="00871C1B"/>
    <w:rPr>
      <w:rFonts w:ascii="Arial" w:hAnsi="Arial"/>
      <w:b/>
      <w:bCs/>
      <w:dstrike w:val="0"/>
      <w:sz w:val="22"/>
      <w:effect w:val="none"/>
      <w:vertAlign w:val="baseline"/>
    </w:rPr>
  </w:style>
  <w:style w:type="paragraph" w:styleId="aLCPHeading" w:customStyle="1">
    <w:name w:val="a LCP Heading"/>
    <w:basedOn w:val="Heading1"/>
    <w:autoRedefine/>
    <w:rsid w:val="00871C1B"/>
    <w:pPr>
      <w:keepLines w:val="0"/>
      <w:pageBreakBefore w:val="0"/>
      <w:widowControl w:val="0"/>
      <w:numPr>
        <w:numId w:val="0"/>
      </w:numPr>
      <w:shd w:val="clear" w:color="auto" w:fill="auto"/>
      <w:suppressAutoHyphens/>
      <w:spacing w:after="0"/>
      <w:jc w:val="center"/>
    </w:pPr>
    <w:rPr>
      <w:rFonts w:ascii="Tahoma" w:hAnsi="Tahoma" w:eastAsia="Times New Roman" w:cs="Tahoma"/>
      <w:kern w:val="0"/>
      <w:sz w:val="48"/>
      <w:szCs w:val="48"/>
      <w:lang w:val="en-US"/>
    </w:rPr>
  </w:style>
  <w:style w:type="paragraph" w:styleId="aLCPSubhead" w:customStyle="1">
    <w:name w:val="a LCP Subhead"/>
    <w:autoRedefine/>
    <w:rsid w:val="007C5149"/>
    <w:pPr>
      <w:spacing w:after="0" w:line="240" w:lineRule="auto"/>
      <w:ind w:left="680" w:hanging="680"/>
    </w:pPr>
    <w:rPr>
      <w:rFonts w:ascii="Tahoma" w:hAnsi="Tahoma" w:eastAsia="Calibri" w:cs="Tahoma"/>
      <w:b/>
      <w:sz w:val="24"/>
      <w:szCs w:val="24"/>
    </w:rPr>
  </w:style>
  <w:style w:type="paragraph" w:styleId="aLCPbulletlist" w:customStyle="1">
    <w:name w:val="a LCP bullet list"/>
    <w:basedOn w:val="aLCPBodytext"/>
    <w:autoRedefine/>
    <w:rsid w:val="00871C1B"/>
    <w:pPr>
      <w:numPr>
        <w:numId w:val="3"/>
      </w:numPr>
    </w:pPr>
    <w:rPr>
      <w:rFonts w:ascii="Tahoma" w:hAnsi="Tahoma" w:cs="Tahoma"/>
      <w:b/>
      <w:color w:val="000000"/>
      <w:szCs w:val="24"/>
      <w:lang w:eastAsia="en-US"/>
    </w:rPr>
  </w:style>
  <w:style w:type="paragraph" w:styleId="Default" w:customStyle="1">
    <w:name w:val="Default"/>
    <w:rsid w:val="00871C1B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en-GB"/>
    </w:rPr>
  </w:style>
  <w:style w:type="paragraph" w:styleId="4Bulletedcopyblue" w:customStyle="1">
    <w:name w:val="4 Bulleted copy blue"/>
    <w:basedOn w:val="Normal"/>
    <w:qFormat/>
    <w:rsid w:val="00871C1B"/>
    <w:pPr>
      <w:numPr>
        <w:numId w:val="4"/>
      </w:numPr>
      <w:spacing w:after="120" w:line="240" w:lineRule="auto"/>
    </w:pPr>
    <w:rPr>
      <w:rFonts w:ascii="Arial" w:hAnsi="Arial" w:eastAsia="MS Mincho" w:cs="Arial"/>
      <w:sz w:val="20"/>
      <w:szCs w:val="20"/>
      <w:lang w:val="en-US"/>
    </w:rPr>
  </w:style>
  <w:style w:type="character" w:styleId="Subhead2Char" w:customStyle="1">
    <w:name w:val="Subhead 2 Char"/>
    <w:link w:val="Subhead2"/>
    <w:locked/>
    <w:rsid w:val="00871C1B"/>
    <w:rPr>
      <w:rFonts w:ascii="MS Mincho" w:hAnsi="MS Mincho" w:eastAsia="MS Mincho"/>
      <w:b/>
      <w:color w:val="12263F"/>
      <w:sz w:val="24"/>
      <w:szCs w:val="24"/>
      <w:lang w:val="en-US"/>
    </w:rPr>
  </w:style>
  <w:style w:type="paragraph" w:styleId="Subhead2" w:customStyle="1">
    <w:name w:val="Subhead 2"/>
    <w:basedOn w:val="Normal"/>
    <w:next w:val="Normal"/>
    <w:link w:val="Subhead2Char"/>
    <w:qFormat/>
    <w:rsid w:val="00871C1B"/>
    <w:pPr>
      <w:spacing w:before="240" w:after="120" w:line="240" w:lineRule="auto"/>
    </w:pPr>
    <w:rPr>
      <w:rFonts w:ascii="MS Mincho" w:hAnsi="MS Mincho" w:eastAsia="MS Mincho"/>
      <w:b/>
      <w:color w:val="12263F"/>
      <w:sz w:val="24"/>
      <w:szCs w:val="24"/>
      <w:lang w:val="en-US"/>
    </w:rPr>
  </w:style>
  <w:style w:type="paragraph" w:styleId="footnotedescription" w:customStyle="1">
    <w:name w:val="footnote description"/>
    <w:next w:val="Normal"/>
    <w:link w:val="footnotedescriptionChar"/>
    <w:hidden/>
    <w:rsid w:val="00851A3B"/>
    <w:pPr>
      <w:spacing w:after="0"/>
      <w:ind w:left="77"/>
    </w:pPr>
    <w:rPr>
      <w:rFonts w:ascii="Arial" w:hAnsi="Arial" w:eastAsia="Arial" w:cs="Arial"/>
      <w:color w:val="000000"/>
      <w:sz w:val="12"/>
      <w:lang w:eastAsia="en-GB"/>
    </w:rPr>
  </w:style>
  <w:style w:type="character" w:styleId="footnotedescriptionChar" w:customStyle="1">
    <w:name w:val="footnote description Char"/>
    <w:link w:val="footnotedescription"/>
    <w:rsid w:val="00851A3B"/>
    <w:rPr>
      <w:rFonts w:ascii="Arial" w:hAnsi="Arial" w:eastAsia="Arial" w:cs="Arial"/>
      <w:color w:val="000000"/>
      <w:sz w:val="12"/>
      <w:lang w:eastAsia="en-GB"/>
    </w:rPr>
  </w:style>
  <w:style w:type="character" w:styleId="footnotemark" w:customStyle="1">
    <w:name w:val="footnote mark"/>
    <w:hidden/>
    <w:rsid w:val="00851A3B"/>
    <w:rPr>
      <w:rFonts w:ascii="Arial" w:hAnsi="Arial" w:eastAsia="Arial" w:cs="Arial"/>
      <w:color w:val="000000"/>
      <w:sz w:val="12"/>
      <w:vertAlign w:val="superscript"/>
    </w:rPr>
  </w:style>
  <w:style w:type="table" w:styleId="TableGrid0" w:customStyle="1">
    <w:name w:val="TableGrid"/>
    <w:rsid w:val="00251E0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2">
    <w:name w:val="toc 2"/>
    <w:basedOn w:val="Normal"/>
    <w:next w:val="Normal"/>
    <w:uiPriority w:val="39"/>
    <w:unhideWhenUsed/>
    <w:rsid w:val="55C6DA36"/>
    <w:pPr>
      <w:spacing w:after="100"/>
      <w:ind w:left="220"/>
    </w:pPr>
  </w:style>
  <w:style w:type="paragraph" w:styleId="TOC4">
    <w:name w:val="toc 4"/>
    <w:basedOn w:val="Normal"/>
    <w:next w:val="Normal"/>
    <w:uiPriority w:val="39"/>
    <w:unhideWhenUsed/>
    <w:rsid w:val="55C6DA36"/>
    <w:pPr>
      <w:spacing w:after="100"/>
      <w:ind w:left="660"/>
    </w:pPr>
  </w:style>
  <w:style w:type="paragraph" w:styleId="TOC1">
    <w:name w:val="toc 1"/>
    <w:basedOn w:val="Normal"/>
    <w:next w:val="Normal"/>
    <w:uiPriority w:val="39"/>
    <w:unhideWhenUsed/>
    <w:rsid w:val="2EE9432B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0005692E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5692E"/>
    <w:pPr>
      <w:pageBreakBefore w:val="0"/>
      <w:numPr>
        <w:numId w:val="0"/>
      </w:numPr>
      <w:shd w:val="clear" w:color="auto" w:fill="auto"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kern w:val="0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290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8FBB30A3795409034F473BFD05BDF" ma:contentTypeVersion="4" ma:contentTypeDescription="Create a new document." ma:contentTypeScope="" ma:versionID="3c8400baf52e876bc89987b4f0fa3723">
  <xsd:schema xmlns:xsd="http://www.w3.org/2001/XMLSchema" xmlns:xs="http://www.w3.org/2001/XMLSchema" xmlns:p="http://schemas.microsoft.com/office/2006/metadata/properties" xmlns:ns2="fc77a27e-aaef-47a3-ac31-489d226872b9" targetNamespace="http://schemas.microsoft.com/office/2006/metadata/properties" ma:root="true" ma:fieldsID="9e2c2235e4cdbba44a8f2081ba4453c2" ns2:_="">
    <xsd:import namespace="fc77a27e-aaef-47a3-ac31-489d22687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a27e-aaef-47a3-ac31-489d22687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2C1D2-EC4D-4D17-B913-520AD33595FB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fc77a27e-aaef-47a3-ac31-489d226872b9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348FE4-7348-4E6C-978A-2BD475228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6DCC6-D1D6-41C2-8A65-E5240B583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6473F-7CA3-4371-B950-15CD27D9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a27e-aaef-47a3-ac31-489d22687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</dc:creator>
  <keywords/>
  <dc:description/>
  <lastModifiedBy>Mandy Newdeck</lastModifiedBy>
  <revision>4</revision>
  <lastPrinted>2023-03-03T08:59:00.0000000Z</lastPrinted>
  <dcterms:created xsi:type="dcterms:W3CDTF">2026-06-17T09:19:00.0000000Z</dcterms:created>
  <dcterms:modified xsi:type="dcterms:W3CDTF">2026-06-17T09:19:43.5498560Z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0x0101009428FBB30A3795409034F473BFD05BDF</vt:lpwstr>
  </property>
</Properties>
</file>